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98530" w14:textId="77777777" w:rsidR="004A7A76" w:rsidRDefault="004A7A76">
      <w:pPr>
        <w:pStyle w:val="TopicSubHead1"/>
        <w:widowControl/>
        <w:outlineLvl w:val="0"/>
        <w:rPr>
          <w:sz w:val="22"/>
        </w:rPr>
      </w:pPr>
      <w:r>
        <w:rPr>
          <w:sz w:val="22"/>
        </w:rPr>
        <w:t>Summary</w:t>
      </w:r>
    </w:p>
    <w:p w14:paraId="05A76067" w14:textId="77777777" w:rsidR="004A7A76" w:rsidRDefault="004A7A76">
      <w:pPr>
        <w:widowControl/>
        <w:numPr>
          <w:ilvl w:val="0"/>
          <w:numId w:val="1"/>
        </w:numPr>
        <w:tabs>
          <w:tab w:val="left" w:pos="720"/>
        </w:tabs>
        <w:rPr>
          <w:rFonts w:ascii="Arial" w:hAnsi="Arial" w:cs="Arial"/>
          <w:sz w:val="20"/>
        </w:rPr>
      </w:pPr>
      <w:r>
        <w:rPr>
          <w:rFonts w:ascii="Arial" w:hAnsi="Arial" w:cs="Arial"/>
          <w:sz w:val="20"/>
        </w:rPr>
        <w:t xml:space="preserve">A Technical Publications professional with over ten </w:t>
      </w:r>
      <w:proofErr w:type="spellStart"/>
      <w:r>
        <w:rPr>
          <w:rFonts w:ascii="Arial" w:hAnsi="Arial" w:cs="Arial"/>
          <w:sz w:val="20"/>
        </w:rPr>
        <w:t>years experience</w:t>
      </w:r>
      <w:proofErr w:type="spellEnd"/>
      <w:r>
        <w:rPr>
          <w:rFonts w:ascii="Arial" w:hAnsi="Arial" w:cs="Arial"/>
          <w:sz w:val="20"/>
        </w:rPr>
        <w:t xml:space="preserve"> creating and maintaining user-centered product documentation sets for software/hardware audiences, and processes/procedures/requirements for technical and business audiences. Industry knowledge includes high tech, telecommunications, financial services, and manufacturing, and is complemented by scientific experience in the environmental consulting field. </w:t>
      </w:r>
    </w:p>
    <w:p w14:paraId="012A115C" w14:textId="77777777" w:rsidR="004A7A76" w:rsidRDefault="004A7A76">
      <w:pPr>
        <w:widowControl/>
        <w:numPr>
          <w:ilvl w:val="0"/>
          <w:numId w:val="1"/>
        </w:numPr>
        <w:tabs>
          <w:tab w:val="left" w:pos="720"/>
        </w:tabs>
        <w:rPr>
          <w:rFonts w:ascii="Arial" w:hAnsi="Arial" w:cs="Arial"/>
          <w:sz w:val="20"/>
        </w:rPr>
      </w:pPr>
      <w:r>
        <w:rPr>
          <w:rFonts w:ascii="Arial" w:hAnsi="Arial" w:cs="Arial"/>
          <w:sz w:val="20"/>
        </w:rPr>
        <w:t>A detailed-oriented person who applies advanced knowledge of Microsoft and Adobe products to produce high-quality technical publications in a collaborative team environment.</w:t>
      </w:r>
    </w:p>
    <w:p w14:paraId="45E8A3E7" w14:textId="77777777" w:rsidR="004A7A76" w:rsidRDefault="004A7A76">
      <w:pPr>
        <w:widowControl/>
        <w:tabs>
          <w:tab w:val="left" w:pos="720"/>
        </w:tabs>
        <w:ind w:left="360"/>
        <w:rPr>
          <w:rFonts w:ascii="Garamond" w:hAnsi="Garamond"/>
          <w:sz w:val="18"/>
        </w:rPr>
      </w:pPr>
    </w:p>
    <w:p w14:paraId="08E4B894" w14:textId="77777777" w:rsidR="004A7A76" w:rsidRDefault="004A7A76">
      <w:pPr>
        <w:widowControl/>
        <w:rPr>
          <w:rFonts w:ascii="Garamond" w:hAnsi="Garamond"/>
          <w:sz w:val="18"/>
        </w:rPr>
        <w:sectPr w:rsidR="004A7A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320" w:header="480" w:footer="360" w:gutter="0"/>
          <w:cols w:space="720"/>
          <w:titlePg/>
          <w:docGrid w:linePitch="326"/>
        </w:sectPr>
      </w:pPr>
    </w:p>
    <w:p w14:paraId="4989B4AC" w14:textId="77777777" w:rsidR="004A7A76" w:rsidRDefault="004A7A76">
      <w:pPr>
        <w:pStyle w:val="TopicSubHead1"/>
        <w:widowControl/>
        <w:spacing w:before="0"/>
        <w:outlineLvl w:val="0"/>
        <w:rPr>
          <w:sz w:val="22"/>
        </w:rPr>
      </w:pPr>
      <w:r>
        <w:rPr>
          <w:sz w:val="22"/>
        </w:rPr>
        <w:t>Software Skills</w:t>
      </w:r>
    </w:p>
    <w:p w14:paraId="42E4F916" w14:textId="77777777" w:rsidR="004A7A76" w:rsidRDefault="004A7A76">
      <w:pPr>
        <w:widowControl/>
        <w:numPr>
          <w:ilvl w:val="0"/>
          <w:numId w:val="9"/>
        </w:numPr>
        <w:tabs>
          <w:tab w:val="left" w:pos="720"/>
        </w:tabs>
        <w:ind w:right="120"/>
        <w:rPr>
          <w:rFonts w:ascii="Arial" w:hAnsi="Arial" w:cs="Arial"/>
          <w:sz w:val="20"/>
        </w:rPr>
      </w:pPr>
      <w:r>
        <w:rPr>
          <w:rFonts w:ascii="Arial" w:hAnsi="Arial" w:cs="Arial"/>
          <w:sz w:val="20"/>
        </w:rPr>
        <w:t>Adobe Suite, 3-8 – Acrobat, Illustrator, Photoshop, Freehand</w:t>
      </w:r>
    </w:p>
    <w:p w14:paraId="65348939" w14:textId="77777777" w:rsidR="004A7A76" w:rsidRDefault="004A7A76">
      <w:pPr>
        <w:widowControl/>
        <w:numPr>
          <w:ilvl w:val="0"/>
          <w:numId w:val="8"/>
        </w:numPr>
        <w:tabs>
          <w:tab w:val="left" w:pos="720"/>
        </w:tabs>
        <w:rPr>
          <w:rFonts w:ascii="Arial" w:hAnsi="Arial" w:cs="Arial"/>
          <w:sz w:val="20"/>
        </w:rPr>
      </w:pPr>
      <w:r>
        <w:rPr>
          <w:rFonts w:ascii="Arial" w:hAnsi="Arial" w:cs="Arial"/>
          <w:sz w:val="20"/>
        </w:rPr>
        <w:t>Adobe FrameMaker 5-7 and 9, unstructured</w:t>
      </w:r>
    </w:p>
    <w:p w14:paraId="2B812D72" w14:textId="77777777" w:rsidR="004A7A76" w:rsidRDefault="004A7A76">
      <w:pPr>
        <w:widowControl/>
        <w:numPr>
          <w:ilvl w:val="0"/>
          <w:numId w:val="8"/>
        </w:numPr>
        <w:tabs>
          <w:tab w:val="left" w:pos="720"/>
        </w:tabs>
        <w:rPr>
          <w:rFonts w:ascii="Arial" w:hAnsi="Arial" w:cs="Arial"/>
          <w:sz w:val="20"/>
        </w:rPr>
      </w:pPr>
      <w:proofErr w:type="spellStart"/>
      <w:r>
        <w:rPr>
          <w:rFonts w:ascii="Arial" w:hAnsi="Arial" w:cs="Arial"/>
          <w:sz w:val="20"/>
        </w:rPr>
        <w:t>FrameScript</w:t>
      </w:r>
      <w:proofErr w:type="spellEnd"/>
      <w:r>
        <w:rPr>
          <w:rFonts w:ascii="Arial" w:hAnsi="Arial" w:cs="Arial"/>
          <w:sz w:val="20"/>
        </w:rPr>
        <w:t xml:space="preserve">, </w:t>
      </w:r>
      <w:proofErr w:type="spellStart"/>
      <w:r>
        <w:rPr>
          <w:rFonts w:ascii="Arial" w:hAnsi="Arial" w:cs="Arial"/>
          <w:sz w:val="20"/>
        </w:rPr>
        <w:t>IXGen</w:t>
      </w:r>
      <w:proofErr w:type="spellEnd"/>
      <w:r>
        <w:rPr>
          <w:rFonts w:ascii="Arial" w:hAnsi="Arial" w:cs="Arial"/>
          <w:sz w:val="20"/>
        </w:rPr>
        <w:t>, and other FM plugins</w:t>
      </w:r>
    </w:p>
    <w:p w14:paraId="15B92ACF" w14:textId="77777777" w:rsidR="004A7A76" w:rsidRDefault="004A7A76">
      <w:pPr>
        <w:widowControl/>
        <w:numPr>
          <w:ilvl w:val="0"/>
          <w:numId w:val="4"/>
        </w:numPr>
        <w:tabs>
          <w:tab w:val="left" w:pos="720"/>
        </w:tabs>
        <w:rPr>
          <w:rFonts w:ascii="Arial" w:hAnsi="Arial" w:cs="Arial"/>
          <w:sz w:val="20"/>
        </w:rPr>
      </w:pPr>
      <w:proofErr w:type="spellStart"/>
      <w:r>
        <w:rPr>
          <w:rFonts w:ascii="Arial" w:hAnsi="Arial" w:cs="Arial"/>
          <w:sz w:val="20"/>
        </w:rPr>
        <w:t>ePublisher</w:t>
      </w:r>
      <w:proofErr w:type="spellEnd"/>
      <w:r>
        <w:rPr>
          <w:rFonts w:ascii="Arial" w:hAnsi="Arial" w:cs="Arial"/>
          <w:sz w:val="20"/>
        </w:rPr>
        <w:t xml:space="preserve">/WWP, 2008-2010.3; </w:t>
      </w:r>
      <w:proofErr w:type="spellStart"/>
      <w:r>
        <w:rPr>
          <w:rFonts w:ascii="Arial" w:hAnsi="Arial" w:cs="Arial"/>
          <w:sz w:val="20"/>
        </w:rPr>
        <w:t>RoboHelp</w:t>
      </w:r>
      <w:proofErr w:type="spellEnd"/>
      <w:r>
        <w:rPr>
          <w:rFonts w:ascii="Arial" w:hAnsi="Arial" w:cs="Arial"/>
          <w:sz w:val="20"/>
        </w:rPr>
        <w:t xml:space="preserve"> 2000; </w:t>
      </w:r>
      <w:proofErr w:type="spellStart"/>
      <w:r>
        <w:rPr>
          <w:rFonts w:ascii="Arial" w:hAnsi="Arial" w:cs="Arial"/>
          <w:sz w:val="20"/>
        </w:rPr>
        <w:t>WinHelp</w:t>
      </w:r>
      <w:proofErr w:type="spellEnd"/>
    </w:p>
    <w:p w14:paraId="7BAC0A1B" w14:textId="77777777" w:rsidR="004A7A76" w:rsidRDefault="004A7A76">
      <w:pPr>
        <w:widowControl/>
        <w:numPr>
          <w:ilvl w:val="0"/>
          <w:numId w:val="10"/>
        </w:numPr>
        <w:tabs>
          <w:tab w:val="left" w:pos="720"/>
        </w:tabs>
        <w:rPr>
          <w:rFonts w:ascii="Arial" w:hAnsi="Arial" w:cs="Arial"/>
          <w:sz w:val="20"/>
        </w:rPr>
      </w:pPr>
      <w:r>
        <w:rPr>
          <w:rFonts w:ascii="Arial" w:hAnsi="Arial" w:cs="Arial"/>
          <w:sz w:val="20"/>
        </w:rPr>
        <w:t>Microsoft Office Suite, 97-2007 – Word, Visio, FrontPage, PowerPoint, SharePoint, Publisher, MS Project, Outlook, Excel</w:t>
      </w:r>
    </w:p>
    <w:p w14:paraId="120CB5E2" w14:textId="77777777" w:rsidR="004A7A76" w:rsidRDefault="004A7A76">
      <w:pPr>
        <w:widowControl/>
        <w:numPr>
          <w:ilvl w:val="0"/>
          <w:numId w:val="10"/>
        </w:numPr>
        <w:tabs>
          <w:tab w:val="left" w:pos="720"/>
        </w:tabs>
        <w:rPr>
          <w:rFonts w:ascii="Arial" w:hAnsi="Arial" w:cs="Arial"/>
          <w:sz w:val="20"/>
        </w:rPr>
      </w:pPr>
      <w:proofErr w:type="spellStart"/>
      <w:r>
        <w:rPr>
          <w:rFonts w:ascii="Arial" w:hAnsi="Arial" w:cs="Arial"/>
          <w:sz w:val="20"/>
        </w:rPr>
        <w:t>PaintShopPro</w:t>
      </w:r>
      <w:proofErr w:type="spellEnd"/>
      <w:r>
        <w:rPr>
          <w:rFonts w:ascii="Arial" w:hAnsi="Arial" w:cs="Arial"/>
          <w:sz w:val="20"/>
        </w:rPr>
        <w:t>, 6-11 and Snag-it, 6-10</w:t>
      </w:r>
    </w:p>
    <w:p w14:paraId="0CAA4D30" w14:textId="77777777" w:rsidR="004A7A76" w:rsidRDefault="004A7A76">
      <w:pPr>
        <w:widowControl/>
        <w:numPr>
          <w:ilvl w:val="0"/>
          <w:numId w:val="10"/>
        </w:numPr>
        <w:tabs>
          <w:tab w:val="left" w:pos="720"/>
        </w:tabs>
        <w:ind w:right="-120"/>
        <w:rPr>
          <w:rFonts w:ascii="Arial" w:hAnsi="Arial" w:cs="Arial"/>
          <w:bCs/>
          <w:smallCaps/>
          <w:sz w:val="20"/>
        </w:rPr>
      </w:pPr>
      <w:r>
        <w:rPr>
          <w:rFonts w:ascii="Arial" w:hAnsi="Arial" w:cs="Arial"/>
          <w:sz w:val="20"/>
        </w:rPr>
        <w:t>Macromedia 3-4 – Dreamweaver, Flash, Fireworks</w:t>
      </w:r>
    </w:p>
    <w:p w14:paraId="7C5FD2BF" w14:textId="77777777" w:rsidR="004A7A76" w:rsidRDefault="004A7A76">
      <w:pPr>
        <w:widowControl/>
        <w:tabs>
          <w:tab w:val="left" w:pos="720"/>
        </w:tabs>
        <w:ind w:left="360"/>
        <w:rPr>
          <w:rFonts w:ascii="Arial" w:hAnsi="Arial"/>
          <w:b/>
          <w:smallCaps/>
          <w:sz w:val="22"/>
        </w:rPr>
      </w:pPr>
      <w:r>
        <w:br w:type="column"/>
      </w:r>
      <w:r>
        <w:rPr>
          <w:rFonts w:ascii="Arial" w:hAnsi="Arial"/>
          <w:b/>
          <w:smallCaps/>
          <w:sz w:val="22"/>
        </w:rPr>
        <w:t>Operating systems &amp; Interfaces</w:t>
      </w:r>
    </w:p>
    <w:p w14:paraId="0324DEF4" w14:textId="77777777" w:rsidR="004A7A76" w:rsidRDefault="004A7A76">
      <w:pPr>
        <w:widowControl/>
        <w:numPr>
          <w:ilvl w:val="0"/>
          <w:numId w:val="13"/>
        </w:numPr>
        <w:tabs>
          <w:tab w:val="left" w:pos="720"/>
        </w:tabs>
        <w:rPr>
          <w:rFonts w:ascii="Arial" w:hAnsi="Arial" w:cs="Arial"/>
          <w:sz w:val="20"/>
        </w:rPr>
      </w:pPr>
      <w:proofErr w:type="gramStart"/>
      <w:r>
        <w:rPr>
          <w:rFonts w:ascii="Arial" w:hAnsi="Arial" w:cs="Arial"/>
          <w:sz w:val="20"/>
        </w:rPr>
        <w:t>Windows  –</w:t>
      </w:r>
      <w:proofErr w:type="gramEnd"/>
      <w:r>
        <w:rPr>
          <w:rFonts w:ascii="Arial" w:hAnsi="Arial" w:cs="Arial"/>
          <w:sz w:val="20"/>
        </w:rPr>
        <w:t xml:space="preserve"> XP Professional through Win98</w:t>
      </w:r>
    </w:p>
    <w:p w14:paraId="3889E9F8" w14:textId="77777777" w:rsidR="004A7A76" w:rsidRDefault="004A7A76">
      <w:pPr>
        <w:widowControl/>
        <w:numPr>
          <w:ilvl w:val="0"/>
          <w:numId w:val="13"/>
        </w:numPr>
        <w:tabs>
          <w:tab w:val="left" w:pos="720"/>
        </w:tabs>
        <w:ind w:right="-180"/>
        <w:rPr>
          <w:rFonts w:ascii="Arial" w:hAnsi="Arial" w:cs="Arial"/>
          <w:sz w:val="20"/>
        </w:rPr>
      </w:pPr>
      <w:r>
        <w:rPr>
          <w:rFonts w:ascii="Arial" w:hAnsi="Arial" w:cs="Arial"/>
          <w:sz w:val="20"/>
        </w:rPr>
        <w:t xml:space="preserve">LINUX Red Hat 5 </w:t>
      </w:r>
    </w:p>
    <w:p w14:paraId="1DE192D5" w14:textId="77777777" w:rsidR="004A7A76" w:rsidRPr="009E09EF" w:rsidRDefault="004A7A76">
      <w:pPr>
        <w:widowControl/>
        <w:numPr>
          <w:ilvl w:val="0"/>
          <w:numId w:val="16"/>
        </w:numPr>
        <w:tabs>
          <w:tab w:val="left" w:pos="720"/>
        </w:tabs>
        <w:rPr>
          <w:rFonts w:ascii="Arial" w:hAnsi="Arial" w:cs="Arial"/>
          <w:sz w:val="20"/>
          <w:lang w:val="es-ES"/>
        </w:rPr>
      </w:pPr>
      <w:r w:rsidRPr="009E09EF">
        <w:rPr>
          <w:rFonts w:ascii="Arial" w:hAnsi="Arial" w:cs="Arial"/>
          <w:sz w:val="20"/>
          <w:lang w:val="es-ES"/>
        </w:rPr>
        <w:t>UNIX; DOS; MAC OS 10 (</w:t>
      </w:r>
      <w:proofErr w:type="spellStart"/>
      <w:r w:rsidRPr="009E09EF">
        <w:rPr>
          <w:rFonts w:ascii="Arial" w:hAnsi="Arial" w:cs="Arial"/>
          <w:sz w:val="20"/>
          <w:lang w:val="es-ES"/>
        </w:rPr>
        <w:t>QuarkXpress</w:t>
      </w:r>
      <w:proofErr w:type="spellEnd"/>
      <w:r w:rsidRPr="009E09EF">
        <w:rPr>
          <w:rFonts w:ascii="Arial" w:hAnsi="Arial" w:cs="Arial"/>
          <w:sz w:val="20"/>
          <w:lang w:val="es-ES"/>
        </w:rPr>
        <w:t>)</w:t>
      </w:r>
    </w:p>
    <w:p w14:paraId="71CAC7A6" w14:textId="77777777" w:rsidR="004A7A76" w:rsidRDefault="004A7A76">
      <w:pPr>
        <w:widowControl/>
        <w:numPr>
          <w:ilvl w:val="0"/>
          <w:numId w:val="17"/>
        </w:numPr>
        <w:tabs>
          <w:tab w:val="left" w:pos="720"/>
        </w:tabs>
        <w:rPr>
          <w:rFonts w:ascii="Arial" w:hAnsi="Arial" w:cs="Arial"/>
          <w:sz w:val="20"/>
        </w:rPr>
      </w:pPr>
      <w:r>
        <w:rPr>
          <w:rFonts w:ascii="Arial" w:hAnsi="Arial" w:cs="Arial"/>
          <w:sz w:val="20"/>
        </w:rPr>
        <w:t>Internet Explorer/</w:t>
      </w:r>
      <w:proofErr w:type="spellStart"/>
      <w:r>
        <w:rPr>
          <w:rFonts w:ascii="Arial" w:hAnsi="Arial" w:cs="Arial"/>
          <w:sz w:val="20"/>
        </w:rPr>
        <w:t>FireFox</w:t>
      </w:r>
      <w:proofErr w:type="spellEnd"/>
      <w:r>
        <w:rPr>
          <w:rFonts w:ascii="Arial" w:hAnsi="Arial" w:cs="Arial"/>
          <w:sz w:val="20"/>
        </w:rPr>
        <w:t xml:space="preserve"> Mozilla</w:t>
      </w:r>
    </w:p>
    <w:p w14:paraId="0B5A1615" w14:textId="77777777" w:rsidR="004A7A76" w:rsidRDefault="004A7A76">
      <w:pPr>
        <w:widowControl/>
        <w:numPr>
          <w:ilvl w:val="0"/>
          <w:numId w:val="20"/>
        </w:numPr>
        <w:tabs>
          <w:tab w:val="left" w:pos="720"/>
        </w:tabs>
        <w:rPr>
          <w:rFonts w:ascii="Arial" w:hAnsi="Arial" w:cs="Arial"/>
          <w:sz w:val="20"/>
        </w:rPr>
      </w:pPr>
      <w:r>
        <w:rPr>
          <w:rFonts w:ascii="Arial" w:hAnsi="Arial" w:cs="Arial"/>
          <w:sz w:val="20"/>
        </w:rPr>
        <w:t>Familiar with networking principles and protocols</w:t>
      </w:r>
    </w:p>
    <w:p w14:paraId="1A0DD0F7" w14:textId="77777777" w:rsidR="004A7A76" w:rsidRDefault="004A7A76">
      <w:pPr>
        <w:pStyle w:val="TopicSubHead1"/>
        <w:rPr>
          <w:sz w:val="22"/>
        </w:rPr>
      </w:pPr>
      <w:r>
        <w:t xml:space="preserve">       </w:t>
      </w:r>
      <w:r>
        <w:rPr>
          <w:sz w:val="22"/>
        </w:rPr>
        <w:t xml:space="preserve"> Document Control Systems </w:t>
      </w:r>
    </w:p>
    <w:p w14:paraId="1F164316" w14:textId="77777777" w:rsidR="004A7A76" w:rsidRDefault="004A7A76">
      <w:pPr>
        <w:widowControl/>
        <w:numPr>
          <w:ilvl w:val="0"/>
          <w:numId w:val="21"/>
        </w:numPr>
        <w:tabs>
          <w:tab w:val="left" w:pos="720"/>
        </w:tabs>
        <w:rPr>
          <w:rFonts w:ascii="Arial" w:hAnsi="Arial" w:cs="Arial"/>
          <w:sz w:val="20"/>
        </w:rPr>
      </w:pPr>
      <w:r>
        <w:rPr>
          <w:rFonts w:ascii="Arial" w:hAnsi="Arial" w:cs="Arial"/>
          <w:sz w:val="20"/>
        </w:rPr>
        <w:t xml:space="preserve">Visual Source Safe, </w:t>
      </w:r>
      <w:proofErr w:type="spellStart"/>
      <w:r>
        <w:rPr>
          <w:rFonts w:ascii="Arial" w:hAnsi="Arial" w:cs="Arial"/>
          <w:sz w:val="20"/>
        </w:rPr>
        <w:t>Softfront</w:t>
      </w:r>
      <w:proofErr w:type="spellEnd"/>
      <w:r>
        <w:rPr>
          <w:rFonts w:ascii="Arial" w:hAnsi="Arial" w:cs="Arial"/>
          <w:sz w:val="20"/>
        </w:rPr>
        <w:t xml:space="preserve"> Track</w:t>
      </w:r>
    </w:p>
    <w:p w14:paraId="3418750A" w14:textId="77777777" w:rsidR="004A7A76" w:rsidRDefault="004A7A76">
      <w:pPr>
        <w:widowControl/>
        <w:numPr>
          <w:ilvl w:val="0"/>
          <w:numId w:val="21"/>
        </w:numPr>
        <w:tabs>
          <w:tab w:val="left" w:pos="720"/>
        </w:tabs>
        <w:rPr>
          <w:rFonts w:ascii="Arial" w:hAnsi="Arial" w:cs="Arial"/>
          <w:sz w:val="20"/>
        </w:rPr>
      </w:pPr>
      <w:r>
        <w:rPr>
          <w:rFonts w:ascii="Arial" w:hAnsi="Arial" w:cs="Arial"/>
          <w:sz w:val="20"/>
        </w:rPr>
        <w:t xml:space="preserve">Rational Software – ClearCase, </w:t>
      </w:r>
      <w:proofErr w:type="spellStart"/>
      <w:r>
        <w:rPr>
          <w:rFonts w:ascii="Arial" w:hAnsi="Arial" w:cs="Arial"/>
          <w:sz w:val="20"/>
        </w:rPr>
        <w:t>CQuest</w:t>
      </w:r>
      <w:proofErr w:type="spellEnd"/>
    </w:p>
    <w:p w14:paraId="294ED681" w14:textId="77777777" w:rsidR="004A7A76" w:rsidRDefault="004A7A76">
      <w:pPr>
        <w:widowControl/>
        <w:numPr>
          <w:ilvl w:val="0"/>
          <w:numId w:val="21"/>
        </w:numPr>
        <w:tabs>
          <w:tab w:val="left" w:pos="720"/>
        </w:tabs>
        <w:rPr>
          <w:rFonts w:ascii="Arial" w:hAnsi="Arial" w:cs="Arial"/>
          <w:sz w:val="20"/>
        </w:rPr>
      </w:pPr>
      <w:r>
        <w:rPr>
          <w:rFonts w:ascii="Arial" w:hAnsi="Arial" w:cs="Arial"/>
          <w:sz w:val="20"/>
        </w:rPr>
        <w:t>SharePoint Administration, 2003-2007</w:t>
      </w:r>
    </w:p>
    <w:p w14:paraId="5087CC7C" w14:textId="77777777" w:rsidR="004A7A76" w:rsidRDefault="004A7A76">
      <w:pPr>
        <w:widowControl/>
        <w:tabs>
          <w:tab w:val="left" w:pos="720"/>
        </w:tabs>
        <w:rPr>
          <w:sz w:val="20"/>
        </w:rPr>
      </w:pPr>
    </w:p>
    <w:p w14:paraId="04BC7EAD" w14:textId="77777777" w:rsidR="004A7A76" w:rsidRDefault="004A7A76">
      <w:pPr>
        <w:widowControl/>
        <w:tabs>
          <w:tab w:val="left" w:pos="720"/>
        </w:tabs>
        <w:rPr>
          <w:sz w:val="20"/>
        </w:rPr>
        <w:sectPr w:rsidR="004A7A76">
          <w:type w:val="continuous"/>
          <w:pgSz w:w="12240" w:h="15840"/>
          <w:pgMar w:top="1440" w:right="1200" w:bottom="1080" w:left="1320" w:header="480" w:footer="720" w:gutter="0"/>
          <w:cols w:num="2" w:sep="1" w:space="360"/>
        </w:sectPr>
      </w:pPr>
    </w:p>
    <w:p w14:paraId="4E546D37" w14:textId="77777777" w:rsidR="004A7A76" w:rsidRDefault="004A7A76">
      <w:pPr>
        <w:pStyle w:val="TopicSubHead1"/>
        <w:rPr>
          <w:rStyle w:val="DocumentMapChar"/>
          <w:sz w:val="22"/>
        </w:rPr>
      </w:pPr>
      <w:r>
        <w:rPr>
          <w:sz w:val="22"/>
        </w:rPr>
        <w:t>core competencies</w:t>
      </w:r>
      <w:r>
        <w:rPr>
          <w:sz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240"/>
        <w:gridCol w:w="3480"/>
      </w:tblGrid>
      <w:tr w:rsidR="004A7A76" w14:paraId="2614A369" w14:textId="77777777">
        <w:tc>
          <w:tcPr>
            <w:tcW w:w="3600" w:type="dxa"/>
            <w:tcBorders>
              <w:bottom w:val="single" w:sz="4" w:space="0" w:color="auto"/>
            </w:tcBorders>
          </w:tcPr>
          <w:p w14:paraId="17EEC3EE" w14:textId="77777777" w:rsidR="004A7A76" w:rsidRDefault="004A7A76">
            <w:pPr>
              <w:rPr>
                <w:rFonts w:ascii="Arial" w:hAnsi="Arial" w:cs="Arial"/>
                <w:sz w:val="20"/>
              </w:rPr>
            </w:pPr>
            <w:r>
              <w:rPr>
                <w:rFonts w:ascii="Arial" w:hAnsi="Arial" w:cs="Arial"/>
                <w:sz w:val="20"/>
              </w:rPr>
              <w:t>√ Detail-oriented, results-focused</w:t>
            </w:r>
          </w:p>
        </w:tc>
        <w:tc>
          <w:tcPr>
            <w:tcW w:w="3240" w:type="dxa"/>
            <w:tcBorders>
              <w:bottom w:val="single" w:sz="4" w:space="0" w:color="auto"/>
            </w:tcBorders>
          </w:tcPr>
          <w:p w14:paraId="3DDF38FC" w14:textId="77777777" w:rsidR="004A7A76" w:rsidRDefault="004A7A76">
            <w:pPr>
              <w:rPr>
                <w:rFonts w:ascii="Arial" w:hAnsi="Arial" w:cs="Arial"/>
                <w:sz w:val="20"/>
              </w:rPr>
            </w:pPr>
            <w:r>
              <w:rPr>
                <w:rFonts w:ascii="Arial" w:hAnsi="Arial" w:cs="Arial"/>
                <w:sz w:val="20"/>
              </w:rPr>
              <w:t>√ Illustrates documents for clarity</w:t>
            </w:r>
          </w:p>
        </w:tc>
        <w:tc>
          <w:tcPr>
            <w:tcW w:w="3480" w:type="dxa"/>
            <w:tcBorders>
              <w:bottom w:val="single" w:sz="4" w:space="0" w:color="auto"/>
            </w:tcBorders>
          </w:tcPr>
          <w:p w14:paraId="3799E5E0" w14:textId="77777777" w:rsidR="004A7A76" w:rsidRDefault="004A7A76">
            <w:pPr>
              <w:rPr>
                <w:rFonts w:ascii="Arial" w:hAnsi="Arial" w:cs="Arial"/>
                <w:sz w:val="20"/>
              </w:rPr>
            </w:pPr>
            <w:r>
              <w:rPr>
                <w:rFonts w:ascii="Arial" w:hAnsi="Arial" w:cs="Arial"/>
                <w:sz w:val="20"/>
              </w:rPr>
              <w:t>√ Focuses on quality</w:t>
            </w:r>
          </w:p>
        </w:tc>
      </w:tr>
      <w:tr w:rsidR="004A7A76" w14:paraId="48B2C790" w14:textId="77777777">
        <w:trPr>
          <w:cantSplit/>
        </w:trPr>
        <w:tc>
          <w:tcPr>
            <w:tcW w:w="3600" w:type="dxa"/>
          </w:tcPr>
          <w:p w14:paraId="00CDAF3E" w14:textId="77777777" w:rsidR="004A7A76" w:rsidRDefault="004A7A76">
            <w:pPr>
              <w:rPr>
                <w:rFonts w:ascii="Arial" w:hAnsi="Arial" w:cs="Arial"/>
                <w:sz w:val="20"/>
              </w:rPr>
            </w:pPr>
            <w:r>
              <w:rPr>
                <w:rFonts w:ascii="Arial" w:hAnsi="Arial" w:cs="Arial"/>
                <w:sz w:val="20"/>
              </w:rPr>
              <w:t>√ Interviews subject matter experts</w:t>
            </w:r>
          </w:p>
        </w:tc>
        <w:tc>
          <w:tcPr>
            <w:tcW w:w="3240" w:type="dxa"/>
          </w:tcPr>
          <w:p w14:paraId="6DC8848F" w14:textId="77777777" w:rsidR="004A7A76" w:rsidRDefault="004A7A76">
            <w:pPr>
              <w:rPr>
                <w:rFonts w:ascii="Arial" w:hAnsi="Arial" w:cs="Arial"/>
                <w:sz w:val="20"/>
              </w:rPr>
            </w:pPr>
            <w:r>
              <w:rPr>
                <w:rFonts w:ascii="Arial" w:hAnsi="Arial" w:cs="Arial"/>
                <w:sz w:val="20"/>
              </w:rPr>
              <w:t>√ Strong multi-tasking abilities</w:t>
            </w:r>
          </w:p>
        </w:tc>
        <w:tc>
          <w:tcPr>
            <w:tcW w:w="3480" w:type="dxa"/>
            <w:vMerge w:val="restart"/>
          </w:tcPr>
          <w:p w14:paraId="40925424" w14:textId="77777777" w:rsidR="004A7A76" w:rsidRDefault="004A7A76">
            <w:pPr>
              <w:rPr>
                <w:rFonts w:ascii="Arial" w:hAnsi="Arial" w:cs="Arial"/>
                <w:sz w:val="20"/>
              </w:rPr>
            </w:pPr>
            <w:r>
              <w:rPr>
                <w:rFonts w:ascii="Arial" w:hAnsi="Arial" w:cs="Arial"/>
                <w:sz w:val="20"/>
              </w:rPr>
              <w:t>√ Creates, edits, and validates user documents/operating procedures</w:t>
            </w:r>
          </w:p>
        </w:tc>
      </w:tr>
      <w:tr w:rsidR="004A7A76" w14:paraId="5C86266E" w14:textId="77777777">
        <w:trPr>
          <w:cantSplit/>
        </w:trPr>
        <w:tc>
          <w:tcPr>
            <w:tcW w:w="3600" w:type="dxa"/>
            <w:tcBorders>
              <w:bottom w:val="single" w:sz="4" w:space="0" w:color="auto"/>
            </w:tcBorders>
          </w:tcPr>
          <w:p w14:paraId="0D9EBB07" w14:textId="77777777" w:rsidR="004A7A76" w:rsidRDefault="004A7A76">
            <w:pPr>
              <w:rPr>
                <w:rFonts w:ascii="Arial" w:hAnsi="Arial" w:cs="Arial"/>
                <w:sz w:val="20"/>
              </w:rPr>
            </w:pPr>
            <w:r>
              <w:rPr>
                <w:rFonts w:ascii="Arial" w:hAnsi="Arial" w:cs="Arial"/>
                <w:sz w:val="20"/>
              </w:rPr>
              <w:t xml:space="preserve">√ </w:t>
            </w:r>
            <w:proofErr w:type="gramStart"/>
            <w:r>
              <w:rPr>
                <w:rFonts w:ascii="Arial" w:hAnsi="Arial" w:cs="Arial"/>
                <w:sz w:val="20"/>
              </w:rPr>
              <w:t>Researches</w:t>
            </w:r>
            <w:proofErr w:type="gramEnd"/>
            <w:r>
              <w:rPr>
                <w:rFonts w:ascii="Arial" w:hAnsi="Arial" w:cs="Arial"/>
                <w:sz w:val="20"/>
              </w:rPr>
              <w:t xml:space="preserve"> existing documents</w:t>
            </w:r>
          </w:p>
        </w:tc>
        <w:tc>
          <w:tcPr>
            <w:tcW w:w="3240" w:type="dxa"/>
            <w:tcBorders>
              <w:bottom w:val="single" w:sz="4" w:space="0" w:color="auto"/>
            </w:tcBorders>
          </w:tcPr>
          <w:p w14:paraId="1D79BB9C" w14:textId="77777777" w:rsidR="004A7A76" w:rsidRDefault="004A7A76">
            <w:pPr>
              <w:rPr>
                <w:rFonts w:ascii="Arial" w:hAnsi="Arial" w:cs="Arial"/>
                <w:sz w:val="20"/>
              </w:rPr>
            </w:pPr>
            <w:r>
              <w:rPr>
                <w:rFonts w:ascii="Arial" w:hAnsi="Arial" w:cs="Arial"/>
                <w:sz w:val="20"/>
              </w:rPr>
              <w:t>√ Cross-functional team player</w:t>
            </w:r>
          </w:p>
        </w:tc>
        <w:tc>
          <w:tcPr>
            <w:tcW w:w="3480" w:type="dxa"/>
            <w:vMerge/>
            <w:tcBorders>
              <w:bottom w:val="single" w:sz="4" w:space="0" w:color="auto"/>
            </w:tcBorders>
          </w:tcPr>
          <w:p w14:paraId="621F0EC2" w14:textId="77777777" w:rsidR="004A7A76" w:rsidRDefault="004A7A76">
            <w:pPr>
              <w:rPr>
                <w:rFonts w:ascii="Garamond" w:hAnsi="Garamond"/>
                <w:sz w:val="20"/>
              </w:rPr>
            </w:pPr>
          </w:p>
        </w:tc>
      </w:tr>
      <w:tr w:rsidR="004A7A76" w14:paraId="1A2049AF" w14:textId="77777777">
        <w:trPr>
          <w:cantSplit/>
        </w:trPr>
        <w:tc>
          <w:tcPr>
            <w:tcW w:w="3600" w:type="dxa"/>
            <w:tcBorders>
              <w:top w:val="single" w:sz="4" w:space="0" w:color="auto"/>
              <w:left w:val="nil"/>
              <w:bottom w:val="nil"/>
              <w:right w:val="nil"/>
            </w:tcBorders>
          </w:tcPr>
          <w:p w14:paraId="217D30C4" w14:textId="77777777" w:rsidR="004A7A76" w:rsidRDefault="004A7A76">
            <w:pPr>
              <w:rPr>
                <w:rFonts w:ascii="Garamond" w:hAnsi="Garamond"/>
                <w:sz w:val="20"/>
              </w:rPr>
            </w:pPr>
          </w:p>
        </w:tc>
        <w:tc>
          <w:tcPr>
            <w:tcW w:w="3240" w:type="dxa"/>
            <w:tcBorders>
              <w:top w:val="single" w:sz="4" w:space="0" w:color="auto"/>
              <w:left w:val="nil"/>
              <w:bottom w:val="nil"/>
              <w:right w:val="nil"/>
            </w:tcBorders>
          </w:tcPr>
          <w:p w14:paraId="5AC48AC5" w14:textId="77777777" w:rsidR="004A7A76" w:rsidRDefault="004A7A76">
            <w:pPr>
              <w:rPr>
                <w:rFonts w:ascii="Garamond" w:hAnsi="Garamond"/>
                <w:sz w:val="20"/>
              </w:rPr>
            </w:pPr>
          </w:p>
        </w:tc>
        <w:tc>
          <w:tcPr>
            <w:tcW w:w="3480" w:type="dxa"/>
            <w:tcBorders>
              <w:top w:val="single" w:sz="4" w:space="0" w:color="auto"/>
              <w:left w:val="nil"/>
              <w:bottom w:val="nil"/>
              <w:right w:val="nil"/>
            </w:tcBorders>
          </w:tcPr>
          <w:p w14:paraId="410C90EA" w14:textId="77777777" w:rsidR="004A7A76" w:rsidRDefault="004A7A76">
            <w:pPr>
              <w:rPr>
                <w:rFonts w:ascii="Garamond" w:hAnsi="Garamond"/>
                <w:sz w:val="20"/>
              </w:rPr>
            </w:pPr>
          </w:p>
        </w:tc>
      </w:tr>
    </w:tbl>
    <w:p w14:paraId="63B78EE5" w14:textId="77777777" w:rsidR="004A7A76" w:rsidRDefault="004A7A76">
      <w:pPr>
        <w:pStyle w:val="TopicSubHead1"/>
        <w:widowControl/>
        <w:outlineLvl w:val="0"/>
        <w:rPr>
          <w:sz w:val="22"/>
        </w:rPr>
      </w:pPr>
      <w:r>
        <w:rPr>
          <w:sz w:val="22"/>
        </w:rPr>
        <w:t>Career Outline</w:t>
      </w:r>
    </w:p>
    <w:p w14:paraId="2BB2C14F" w14:textId="3811A05A" w:rsidR="001439AC" w:rsidRDefault="001439AC" w:rsidP="001439AC">
      <w:pPr>
        <w:pStyle w:val="TopicSubHead3"/>
        <w:widowControl/>
        <w:rPr>
          <w:rFonts w:cs="Arial"/>
          <w:b/>
          <w:bCs/>
        </w:rPr>
      </w:pPr>
      <w:r w:rsidRPr="56EB7347">
        <w:rPr>
          <w:rFonts w:cs="Arial"/>
          <w:b/>
          <w:bCs/>
        </w:rPr>
        <w:t xml:space="preserve">AUG 2016 TO PRESENT – UNITEDHEALTHCARE (UNITEDHEALTH GROUP) </w:t>
      </w:r>
      <w:r w:rsidRPr="56EB7347">
        <w:rPr>
          <w:rFonts w:cs="Arial"/>
          <w:b/>
          <w:bCs/>
          <w:color w:val="FF0000"/>
        </w:rPr>
        <w:t>$</w:t>
      </w:r>
      <w:r w:rsidR="773CCA7B" w:rsidRPr="56EB7347">
        <w:rPr>
          <w:rFonts w:cs="Arial"/>
          <w:b/>
          <w:bCs/>
          <w:color w:val="FF0000"/>
        </w:rPr>
        <w:t>43</w:t>
      </w:r>
      <w:r w:rsidRPr="56EB7347">
        <w:rPr>
          <w:rFonts w:cs="Arial"/>
          <w:b/>
          <w:bCs/>
          <w:color w:val="FF0000"/>
        </w:rPr>
        <w:t xml:space="preserve"> HR</w:t>
      </w:r>
      <w:r w:rsidR="00AE746B">
        <w:rPr>
          <w:rFonts w:cs="Arial"/>
          <w:b/>
          <w:bCs/>
          <w:color w:val="FF0000"/>
        </w:rPr>
        <w:t xml:space="preserve">  </w:t>
      </w:r>
      <w:r w:rsidR="00AE746B" w:rsidRPr="00AE746B">
        <w:rPr>
          <w:rFonts w:cs="Arial"/>
          <w:b/>
          <w:bCs/>
          <w:color w:val="FF0000"/>
        </w:rPr>
        <w:t>43.35</w:t>
      </w:r>
    </w:p>
    <w:p w14:paraId="03AEAAED" w14:textId="3342003E" w:rsidR="001439AC" w:rsidRPr="001439AC" w:rsidRDefault="001439AC" w:rsidP="001439AC">
      <w:pPr>
        <w:pStyle w:val="TopicSubHead3"/>
        <w:widowControl/>
        <w:rPr>
          <w:rFonts w:cs="Arial"/>
          <w:b/>
          <w:bCs/>
        </w:rPr>
      </w:pPr>
      <w:r w:rsidRPr="001439AC">
        <w:rPr>
          <w:rFonts w:cs="Arial"/>
          <w:b/>
          <w:bCs/>
        </w:rPr>
        <w:t>P.O. Box 1459</w:t>
      </w:r>
      <w:r>
        <w:rPr>
          <w:rFonts w:cs="Arial"/>
          <w:b/>
          <w:bCs/>
        </w:rPr>
        <w:t xml:space="preserve">, </w:t>
      </w:r>
      <w:r w:rsidRPr="001439AC">
        <w:rPr>
          <w:rFonts w:cs="Arial"/>
          <w:b/>
          <w:bCs/>
        </w:rPr>
        <w:t>Minneapolis, MN 55440-1459</w:t>
      </w:r>
      <w:r>
        <w:rPr>
          <w:rFonts w:cs="Arial"/>
          <w:b/>
          <w:bCs/>
        </w:rPr>
        <w:t xml:space="preserve">, </w:t>
      </w:r>
      <w:r w:rsidRPr="001439AC">
        <w:rPr>
          <w:rFonts w:cs="Arial"/>
          <w:b/>
          <w:bCs/>
        </w:rPr>
        <w:t>(800) 328-5979</w:t>
      </w:r>
    </w:p>
    <w:p w14:paraId="5EE00B8E" w14:textId="01AE012B" w:rsidR="001439AC" w:rsidRPr="005D14F3" w:rsidRDefault="001439AC" w:rsidP="001439AC">
      <w:pPr>
        <w:pStyle w:val="TopicSubHead3"/>
        <w:widowControl/>
        <w:rPr>
          <w:rFonts w:cs="Arial"/>
          <w:iCs/>
          <w:szCs w:val="18"/>
        </w:rPr>
      </w:pPr>
      <w:r w:rsidRPr="001439AC">
        <w:rPr>
          <w:rFonts w:cs="Arial"/>
          <w:iCs/>
          <w:szCs w:val="18"/>
        </w:rPr>
        <w:t xml:space="preserve">Telecommuting full-time as a Senior Process Analyst for </w:t>
      </w:r>
      <w:proofErr w:type="spellStart"/>
      <w:r w:rsidRPr="001439AC">
        <w:rPr>
          <w:rFonts w:cs="Arial"/>
          <w:iCs/>
          <w:szCs w:val="18"/>
        </w:rPr>
        <w:t>UnitedHealthCare</w:t>
      </w:r>
      <w:proofErr w:type="spellEnd"/>
      <w:r w:rsidRPr="001439AC">
        <w:rPr>
          <w:rFonts w:cs="Arial"/>
          <w:iCs/>
          <w:szCs w:val="18"/>
        </w:rPr>
        <w:t xml:space="preserve"> on the Provider Operations Change Management team. DOC liaison </w:t>
      </w:r>
      <w:proofErr w:type="gramStart"/>
      <w:r w:rsidRPr="001439AC">
        <w:rPr>
          <w:rFonts w:cs="Arial"/>
          <w:iCs/>
          <w:szCs w:val="18"/>
        </w:rPr>
        <w:t>working</w:t>
      </w:r>
      <w:proofErr w:type="gramEnd"/>
      <w:r w:rsidRPr="001439AC">
        <w:rPr>
          <w:rFonts w:cs="Arial"/>
          <w:iCs/>
          <w:szCs w:val="18"/>
        </w:rPr>
        <w:t xml:space="preserve"> with business units to create/publish/revise standard operating procedures.</w:t>
      </w:r>
      <w:r>
        <w:rPr>
          <w:rFonts w:cs="Arial"/>
          <w:iCs/>
          <w:szCs w:val="18"/>
        </w:rPr>
        <w:br/>
      </w:r>
    </w:p>
    <w:p w14:paraId="13F1DC9B" w14:textId="3FF9CB8D" w:rsidR="00670184" w:rsidRDefault="00670184" w:rsidP="00670184">
      <w:pPr>
        <w:pStyle w:val="TopicSubHead3"/>
        <w:widowControl/>
        <w:rPr>
          <w:rFonts w:cs="Arial"/>
          <w:b/>
          <w:bCs/>
        </w:rPr>
      </w:pPr>
      <w:r>
        <w:rPr>
          <w:rFonts w:cs="Arial"/>
          <w:b/>
          <w:bCs/>
        </w:rPr>
        <w:t xml:space="preserve">FEB 2016 TO </w:t>
      </w:r>
      <w:r w:rsidR="001439AC">
        <w:rPr>
          <w:rFonts w:cs="Arial"/>
          <w:b/>
          <w:bCs/>
        </w:rPr>
        <w:t>AUG 2016</w:t>
      </w:r>
      <w:r>
        <w:rPr>
          <w:rFonts w:cs="Arial"/>
          <w:b/>
          <w:bCs/>
        </w:rPr>
        <w:t xml:space="preserve"> – AMERICAN AIRLINES MAINTENANCE</w:t>
      </w:r>
      <w:r w:rsidR="00483DB7">
        <w:rPr>
          <w:rFonts w:cs="Arial"/>
          <w:b/>
          <w:bCs/>
        </w:rPr>
        <w:t xml:space="preserve"> BASE</w:t>
      </w:r>
      <w:r w:rsidR="00544D1D">
        <w:rPr>
          <w:rFonts w:cs="Arial"/>
          <w:b/>
          <w:bCs/>
        </w:rPr>
        <w:t xml:space="preserve"> </w:t>
      </w:r>
      <w:r w:rsidR="00544D1D" w:rsidRPr="001106CE">
        <w:rPr>
          <w:rFonts w:cs="Arial"/>
          <w:b/>
          <w:bCs/>
          <w:color w:val="FF0000"/>
        </w:rPr>
        <w:t>$</w:t>
      </w:r>
      <w:r w:rsidR="00544D1D">
        <w:rPr>
          <w:rFonts w:cs="Arial"/>
          <w:b/>
          <w:bCs/>
          <w:color w:val="FF0000"/>
        </w:rPr>
        <w:t>28/42 HR</w:t>
      </w:r>
    </w:p>
    <w:p w14:paraId="40A8F1FD" w14:textId="77777777" w:rsidR="00670184" w:rsidRDefault="0088027D" w:rsidP="0088027D">
      <w:pPr>
        <w:pStyle w:val="TopicSubHead3"/>
        <w:widowControl/>
        <w:rPr>
          <w:rFonts w:cs="Arial"/>
          <w:b/>
          <w:bCs/>
        </w:rPr>
      </w:pPr>
      <w:r>
        <w:rPr>
          <w:rFonts w:cs="Arial"/>
          <w:b/>
          <w:bCs/>
        </w:rPr>
        <w:t xml:space="preserve">3800 N Mingo Rd Tulsa, OK 74116, </w:t>
      </w:r>
      <w:r w:rsidRPr="0088027D">
        <w:rPr>
          <w:rFonts w:cs="Arial"/>
          <w:b/>
          <w:bCs/>
        </w:rPr>
        <w:t>918-292-2110</w:t>
      </w:r>
    </w:p>
    <w:p w14:paraId="2C583BEC" w14:textId="77777777" w:rsidR="005D14F3" w:rsidRPr="005D14F3" w:rsidRDefault="00670184" w:rsidP="005D14F3">
      <w:pPr>
        <w:pStyle w:val="TopicSubHead3"/>
        <w:widowControl/>
        <w:rPr>
          <w:rFonts w:cs="Arial"/>
          <w:iCs/>
          <w:szCs w:val="18"/>
        </w:rPr>
      </w:pPr>
      <w:r w:rsidRPr="005D14F3">
        <w:rPr>
          <w:rFonts w:cs="Arial"/>
          <w:iCs/>
          <w:szCs w:val="18"/>
        </w:rPr>
        <w:t>Bridging project work cards - Airbus A319/A321 (A320FLUS) &amp; Boeing B787 fleets</w:t>
      </w:r>
      <w:r w:rsidR="005D14F3">
        <w:rPr>
          <w:rFonts w:cs="Arial"/>
          <w:iCs/>
          <w:szCs w:val="18"/>
        </w:rPr>
        <w:br/>
      </w:r>
    </w:p>
    <w:p w14:paraId="4FFF8B60" w14:textId="77777777" w:rsidR="0051547C" w:rsidRPr="0051547C" w:rsidRDefault="00670184" w:rsidP="0051547C">
      <w:pPr>
        <w:pStyle w:val="TopicSubHead3"/>
        <w:widowControl/>
        <w:rPr>
          <w:rFonts w:cs="Arial"/>
          <w:b/>
          <w:bCs/>
        </w:rPr>
      </w:pPr>
      <w:r>
        <w:rPr>
          <w:rFonts w:cs="Arial"/>
          <w:b/>
          <w:bCs/>
        </w:rPr>
        <w:t>JUN 2015 TO FEB 2016 – LEVEL 3 COMMUNICATIONS</w:t>
      </w:r>
      <w:r w:rsidR="0051547C">
        <w:rPr>
          <w:rFonts w:cs="Arial"/>
          <w:b/>
          <w:bCs/>
        </w:rPr>
        <w:t xml:space="preserve"> INC. </w:t>
      </w:r>
      <w:hyperlink r:id="rId13" w:history="1">
        <w:r w:rsidR="00544D1D" w:rsidRPr="003D6731">
          <w:rPr>
            <w:rStyle w:val="Hyperlink"/>
            <w:rFonts w:cs="Arial"/>
            <w:b/>
            <w:bCs/>
          </w:rPr>
          <w:t>http://www.level3.com</w:t>
        </w:r>
      </w:hyperlink>
      <w:r w:rsidR="00544D1D">
        <w:rPr>
          <w:rFonts w:cs="Arial"/>
          <w:b/>
          <w:bCs/>
        </w:rPr>
        <w:t xml:space="preserve"> </w:t>
      </w:r>
      <w:r w:rsidR="00544D1D" w:rsidRPr="001106CE">
        <w:rPr>
          <w:rFonts w:cs="Arial"/>
          <w:b/>
          <w:bCs/>
          <w:color w:val="FF0000"/>
        </w:rPr>
        <w:t>$</w:t>
      </w:r>
      <w:r w:rsidR="00544D1D">
        <w:rPr>
          <w:rFonts w:cs="Arial"/>
          <w:b/>
          <w:bCs/>
          <w:color w:val="FF0000"/>
        </w:rPr>
        <w:t>43 HR</w:t>
      </w:r>
    </w:p>
    <w:p w14:paraId="1992B606" w14:textId="77777777" w:rsidR="00670184" w:rsidRDefault="0088027D" w:rsidP="0088027D">
      <w:pPr>
        <w:pStyle w:val="TopicSubHead3"/>
        <w:widowControl/>
        <w:rPr>
          <w:rFonts w:cs="Arial"/>
          <w:b/>
          <w:bCs/>
        </w:rPr>
      </w:pPr>
      <w:r>
        <w:rPr>
          <w:rFonts w:cs="Arial"/>
          <w:b/>
          <w:bCs/>
        </w:rPr>
        <w:t>175 E 2</w:t>
      </w:r>
      <w:r w:rsidRPr="0088027D">
        <w:rPr>
          <w:rFonts w:cs="Arial"/>
          <w:b/>
          <w:bCs/>
          <w:vertAlign w:val="superscript"/>
        </w:rPr>
        <w:t>nd</w:t>
      </w:r>
      <w:r>
        <w:rPr>
          <w:rFonts w:cs="Arial"/>
          <w:b/>
          <w:bCs/>
        </w:rPr>
        <w:t xml:space="preserve"> St. Tulsa, OK </w:t>
      </w:r>
      <w:r w:rsidRPr="0088027D">
        <w:rPr>
          <w:rFonts w:cs="Arial"/>
          <w:b/>
          <w:bCs/>
        </w:rPr>
        <w:t>74103</w:t>
      </w:r>
      <w:r>
        <w:rPr>
          <w:rFonts w:cs="Arial"/>
          <w:b/>
          <w:bCs/>
        </w:rPr>
        <w:t>, 903-</w:t>
      </w:r>
      <w:r w:rsidRPr="0088027D">
        <w:rPr>
          <w:rFonts w:cs="Arial"/>
          <w:b/>
          <w:bCs/>
        </w:rPr>
        <w:t>253-0237</w:t>
      </w:r>
    </w:p>
    <w:p w14:paraId="2C5DB6FC" w14:textId="77777777" w:rsidR="00670184" w:rsidRDefault="00670184" w:rsidP="00670184">
      <w:pPr>
        <w:pStyle w:val="TopicSubHead3"/>
        <w:widowControl/>
        <w:rPr>
          <w:rFonts w:cs="Arial"/>
          <w:iCs/>
          <w:szCs w:val="18"/>
        </w:rPr>
      </w:pPr>
      <w:r w:rsidRPr="005D14F3">
        <w:rPr>
          <w:rFonts w:cs="Arial"/>
          <w:iCs/>
          <w:szCs w:val="18"/>
        </w:rPr>
        <w:t>Software migration invoice billing communications and training</w:t>
      </w:r>
    </w:p>
    <w:p w14:paraId="22419ADF" w14:textId="77777777" w:rsidR="005D14F3" w:rsidRPr="005D14F3" w:rsidRDefault="005D14F3" w:rsidP="00670184">
      <w:pPr>
        <w:pStyle w:val="TopicSubHead3"/>
        <w:widowControl/>
        <w:rPr>
          <w:rFonts w:cs="Arial"/>
          <w:iCs/>
          <w:szCs w:val="18"/>
        </w:rPr>
      </w:pPr>
    </w:p>
    <w:p w14:paraId="49DF0EC4" w14:textId="77777777" w:rsidR="00670184" w:rsidRDefault="00670184" w:rsidP="00670184">
      <w:pPr>
        <w:pStyle w:val="TopicSubHead3"/>
        <w:widowControl/>
        <w:rPr>
          <w:rFonts w:cs="Arial"/>
          <w:b/>
          <w:bCs/>
        </w:rPr>
      </w:pPr>
      <w:r>
        <w:rPr>
          <w:rFonts w:cs="Arial"/>
          <w:b/>
          <w:bCs/>
        </w:rPr>
        <w:t xml:space="preserve">FEB 2015 TO JUN 2015 – SPIRIT AEROSYSTEMS </w:t>
      </w:r>
      <w:r w:rsidR="0051547C">
        <w:rPr>
          <w:rFonts w:cs="Arial"/>
          <w:b/>
          <w:bCs/>
        </w:rPr>
        <w:t>INC.</w:t>
      </w:r>
      <w:r>
        <w:rPr>
          <w:rFonts w:cs="Arial"/>
          <w:b/>
          <w:bCs/>
        </w:rPr>
        <w:t xml:space="preserve"> </w:t>
      </w:r>
      <w:hyperlink r:id="rId14" w:history="1">
        <w:r w:rsidR="00544D1D" w:rsidRPr="003D6731">
          <w:rPr>
            <w:rStyle w:val="Hyperlink"/>
            <w:rFonts w:cs="Arial"/>
            <w:b/>
            <w:bCs/>
          </w:rPr>
          <w:t>http://www.spiritaero.com</w:t>
        </w:r>
      </w:hyperlink>
      <w:r w:rsidR="00544D1D">
        <w:rPr>
          <w:rFonts w:cs="Arial"/>
          <w:b/>
          <w:bCs/>
        </w:rPr>
        <w:t xml:space="preserve"> </w:t>
      </w:r>
      <w:r w:rsidR="00544D1D" w:rsidRPr="001106CE">
        <w:rPr>
          <w:rFonts w:cs="Arial"/>
          <w:b/>
          <w:bCs/>
          <w:color w:val="FF0000"/>
        </w:rPr>
        <w:t>$</w:t>
      </w:r>
      <w:r w:rsidR="00544D1D">
        <w:rPr>
          <w:rFonts w:cs="Arial"/>
          <w:b/>
          <w:bCs/>
          <w:color w:val="FF0000"/>
        </w:rPr>
        <w:t>25 HR</w:t>
      </w:r>
    </w:p>
    <w:p w14:paraId="0D46400F" w14:textId="77777777" w:rsidR="00670184" w:rsidRDefault="0051547C" w:rsidP="0051547C">
      <w:pPr>
        <w:pStyle w:val="TopicSubHead3"/>
        <w:widowControl/>
        <w:rPr>
          <w:rFonts w:cs="Arial"/>
          <w:b/>
          <w:bCs/>
        </w:rPr>
      </w:pPr>
      <w:r>
        <w:rPr>
          <w:rFonts w:cs="Arial"/>
          <w:b/>
          <w:bCs/>
        </w:rPr>
        <w:t>3330 N. Mingo Rd.</w:t>
      </w:r>
      <w:r w:rsidRPr="0051547C">
        <w:rPr>
          <w:rFonts w:cs="Arial"/>
          <w:b/>
          <w:bCs/>
        </w:rPr>
        <w:t xml:space="preserve"> Tulsa, OK 74116</w:t>
      </w:r>
      <w:r>
        <w:rPr>
          <w:rFonts w:cs="Arial"/>
          <w:b/>
          <w:bCs/>
        </w:rPr>
        <w:t>, 918-</w:t>
      </w:r>
      <w:r w:rsidRPr="0051547C">
        <w:rPr>
          <w:rFonts w:cs="Arial"/>
          <w:b/>
          <w:bCs/>
        </w:rPr>
        <w:t>832-3506</w:t>
      </w:r>
    </w:p>
    <w:p w14:paraId="5B144488" w14:textId="77777777" w:rsidR="00670184" w:rsidRPr="005D14F3" w:rsidRDefault="00670184">
      <w:pPr>
        <w:pStyle w:val="TopicSubHead3"/>
        <w:widowControl/>
        <w:rPr>
          <w:rFonts w:cs="Arial"/>
          <w:iCs/>
          <w:szCs w:val="18"/>
        </w:rPr>
      </w:pPr>
      <w:r w:rsidRPr="005D14F3">
        <w:rPr>
          <w:rFonts w:cs="Arial"/>
          <w:iCs/>
          <w:szCs w:val="18"/>
        </w:rPr>
        <w:t>Maintenance Procedures for airplane wing/fuselage manufacturer</w:t>
      </w:r>
    </w:p>
    <w:p w14:paraId="33960161" w14:textId="77777777" w:rsidR="00670184" w:rsidRDefault="00670184">
      <w:pPr>
        <w:pStyle w:val="TopicSubHead3"/>
        <w:widowControl/>
        <w:rPr>
          <w:rFonts w:cs="Arial"/>
          <w:b/>
          <w:bCs/>
        </w:rPr>
      </w:pPr>
    </w:p>
    <w:p w14:paraId="1CBFB644" w14:textId="77777777" w:rsidR="009E09EF" w:rsidRDefault="009E09EF">
      <w:pPr>
        <w:pStyle w:val="TopicSubHead3"/>
        <w:widowControl/>
        <w:rPr>
          <w:rFonts w:cs="Arial"/>
          <w:b/>
          <w:bCs/>
        </w:rPr>
      </w:pPr>
      <w:r>
        <w:rPr>
          <w:rFonts w:cs="Arial"/>
          <w:b/>
          <w:bCs/>
        </w:rPr>
        <w:t xml:space="preserve">JUNE 13, </w:t>
      </w:r>
      <w:proofErr w:type="gramStart"/>
      <w:r>
        <w:rPr>
          <w:rFonts w:cs="Arial"/>
          <w:b/>
          <w:bCs/>
        </w:rPr>
        <w:t>2011</w:t>
      </w:r>
      <w:proofErr w:type="gramEnd"/>
      <w:r>
        <w:rPr>
          <w:rFonts w:cs="Arial"/>
          <w:b/>
          <w:bCs/>
        </w:rPr>
        <w:t xml:space="preserve"> TO JAN 13, 2015 – APS TECHNOLOGY INC.</w:t>
      </w:r>
      <w:r w:rsidR="001106CE">
        <w:rPr>
          <w:rFonts w:cs="Arial"/>
          <w:b/>
          <w:bCs/>
        </w:rPr>
        <w:t xml:space="preserve">  </w:t>
      </w:r>
      <w:r w:rsidR="001106CE" w:rsidRPr="001106CE">
        <w:rPr>
          <w:rFonts w:cs="Arial"/>
          <w:b/>
          <w:bCs/>
          <w:color w:val="FF0000"/>
        </w:rPr>
        <w:t>$80-</w:t>
      </w:r>
      <w:r w:rsidR="001106CE">
        <w:rPr>
          <w:rFonts w:cs="Arial"/>
          <w:b/>
          <w:bCs/>
          <w:color w:val="FF0000"/>
        </w:rPr>
        <w:t>89,</w:t>
      </w:r>
      <w:r w:rsidR="001106CE" w:rsidRPr="001106CE">
        <w:rPr>
          <w:rFonts w:cs="Arial"/>
          <w:b/>
          <w:bCs/>
          <w:color w:val="FF0000"/>
        </w:rPr>
        <w:t>500</w:t>
      </w:r>
    </w:p>
    <w:p w14:paraId="01C001E2" w14:textId="77777777" w:rsidR="006E084D" w:rsidRDefault="006E084D">
      <w:pPr>
        <w:pStyle w:val="TopicSubHead3"/>
        <w:widowControl/>
        <w:rPr>
          <w:rFonts w:cs="Arial"/>
          <w:b/>
          <w:bCs/>
        </w:rPr>
      </w:pPr>
      <w:r>
        <w:rPr>
          <w:rFonts w:cs="Arial"/>
          <w:b/>
          <w:bCs/>
        </w:rPr>
        <w:t xml:space="preserve">7 Laser Lane, Wallingford CT USA &amp; Telecommute, </w:t>
      </w:r>
      <w:r w:rsidR="00360725">
        <w:rPr>
          <w:rFonts w:cs="Arial"/>
          <w:b/>
          <w:bCs/>
        </w:rPr>
        <w:t xml:space="preserve">06492, </w:t>
      </w:r>
      <w:r>
        <w:rPr>
          <w:rFonts w:cs="Arial"/>
          <w:b/>
          <w:bCs/>
        </w:rPr>
        <w:t>800-613-4450</w:t>
      </w:r>
    </w:p>
    <w:p w14:paraId="3E14F0E7" w14:textId="77777777" w:rsidR="009A7AF5" w:rsidRDefault="009A7AF5">
      <w:pPr>
        <w:pStyle w:val="TopicSubHead3"/>
        <w:widowControl/>
        <w:rPr>
          <w:rFonts w:cs="Arial"/>
          <w:bCs/>
        </w:rPr>
      </w:pPr>
      <w:r w:rsidRPr="009A7AF5">
        <w:rPr>
          <w:rFonts w:cs="Arial"/>
          <w:bCs/>
        </w:rPr>
        <w:t xml:space="preserve">Documented advanced drilling performance systems for the Oil &amp; Gas industry. In addition to basic Tech Writer and Training Admin duties, I created a company Intranet and a system to create/manage training materials, selected and rolled out an LMS system, and </w:t>
      </w:r>
      <w:r w:rsidRPr="009A7AF5">
        <w:rPr>
          <w:rFonts w:cs="Arial"/>
          <w:bCs/>
        </w:rPr>
        <w:lastRenderedPageBreak/>
        <w:t>supported IT's efforts to roll out Office 365. I was also a key player in the implementation of a new SolidWorks document management system.</w:t>
      </w:r>
    </w:p>
    <w:p w14:paraId="446A916E" w14:textId="77777777" w:rsidR="004A7A76" w:rsidRDefault="004A7A76">
      <w:pPr>
        <w:pStyle w:val="TopicSubHead3"/>
        <w:widowControl/>
        <w:rPr>
          <w:rFonts w:cs="Arial"/>
          <w:b/>
          <w:bCs/>
        </w:rPr>
      </w:pPr>
      <w:r>
        <w:rPr>
          <w:rFonts w:cs="Arial"/>
          <w:b/>
          <w:bCs/>
        </w:rPr>
        <w:t>February 2011</w:t>
      </w:r>
    </w:p>
    <w:p w14:paraId="475A0CB1" w14:textId="77777777" w:rsidR="004A7A76" w:rsidRDefault="004A7A76">
      <w:pPr>
        <w:pStyle w:val="Heading2"/>
      </w:pPr>
      <w:r>
        <w:rPr>
          <w:rFonts w:ascii="Arial" w:hAnsi="Arial" w:cs="Arial"/>
        </w:rPr>
        <w:t>Colangelo, Darien CT</w:t>
      </w:r>
    </w:p>
    <w:p w14:paraId="64A5B312" w14:textId="77777777" w:rsidR="004A7A76" w:rsidRDefault="004A7A76">
      <w:pPr>
        <w:pStyle w:val="BodyText2"/>
        <w:rPr>
          <w:rFonts w:ascii="Arial" w:hAnsi="Arial" w:cs="Arial"/>
        </w:rPr>
      </w:pPr>
      <w:r>
        <w:rPr>
          <w:rFonts w:ascii="Arial" w:hAnsi="Arial" w:cs="Arial"/>
        </w:rPr>
        <w:t xml:space="preserve">Contracted to prepare a Quick Start and User’s Guide for a new SharePoint at Diageo. </w:t>
      </w:r>
    </w:p>
    <w:p w14:paraId="43D3B266" w14:textId="77777777" w:rsidR="004A7A76" w:rsidRDefault="004A7A76">
      <w:pPr>
        <w:pStyle w:val="TopicSubHead3"/>
        <w:widowControl/>
        <w:rPr>
          <w:rFonts w:cs="Arial"/>
          <w:b/>
          <w:bCs/>
        </w:rPr>
      </w:pPr>
      <w:r>
        <w:rPr>
          <w:rFonts w:cs="Arial"/>
          <w:b/>
          <w:bCs/>
        </w:rPr>
        <w:t>October 2007 – January 2</w:t>
      </w:r>
      <w:r w:rsidR="00497566">
        <w:rPr>
          <w:rFonts w:cs="Arial"/>
          <w:b/>
          <w:bCs/>
        </w:rPr>
        <w:t>011</w:t>
      </w:r>
      <w:r w:rsidR="001106CE">
        <w:rPr>
          <w:rFonts w:cs="Arial"/>
          <w:b/>
          <w:bCs/>
        </w:rPr>
        <w:t xml:space="preserve"> </w:t>
      </w:r>
      <w:r w:rsidR="001106CE" w:rsidRPr="001106CE">
        <w:rPr>
          <w:rFonts w:cs="Arial"/>
          <w:b/>
          <w:bCs/>
          <w:color w:val="FF0000"/>
        </w:rPr>
        <w:t>$</w:t>
      </w:r>
      <w:r w:rsidR="001106CE">
        <w:rPr>
          <w:rFonts w:cs="Arial"/>
          <w:b/>
          <w:bCs/>
          <w:color w:val="FF0000"/>
        </w:rPr>
        <w:t>75</w:t>
      </w:r>
      <w:r w:rsidR="001106CE" w:rsidRPr="001106CE">
        <w:rPr>
          <w:rFonts w:cs="Arial"/>
          <w:b/>
          <w:bCs/>
          <w:color w:val="FF0000"/>
        </w:rPr>
        <w:t>-</w:t>
      </w:r>
      <w:r w:rsidR="001106CE">
        <w:rPr>
          <w:rFonts w:cs="Arial"/>
          <w:b/>
          <w:bCs/>
          <w:color w:val="FF0000"/>
        </w:rPr>
        <w:t>80,0</w:t>
      </w:r>
      <w:r w:rsidR="001106CE" w:rsidRPr="001106CE">
        <w:rPr>
          <w:rFonts w:cs="Arial"/>
          <w:b/>
          <w:bCs/>
          <w:color w:val="FF0000"/>
        </w:rPr>
        <w:t>00</w:t>
      </w:r>
    </w:p>
    <w:p w14:paraId="2B6FCC5F" w14:textId="77777777" w:rsidR="004A7A76" w:rsidRDefault="004A7A76">
      <w:pPr>
        <w:widowControl/>
        <w:rPr>
          <w:rFonts w:ascii="Arial" w:hAnsi="Arial" w:cs="Arial"/>
          <w:b/>
          <w:bCs/>
          <w:sz w:val="18"/>
        </w:rPr>
      </w:pPr>
      <w:r>
        <w:rPr>
          <w:rFonts w:ascii="Arial" w:hAnsi="Arial" w:cs="Arial"/>
          <w:b/>
          <w:bCs/>
          <w:sz w:val="18"/>
        </w:rPr>
        <w:t>IPC Systems, Inc.</w:t>
      </w:r>
      <w:r w:rsidR="00BE4704">
        <w:rPr>
          <w:rFonts w:ascii="Arial" w:hAnsi="Arial" w:cs="Arial"/>
          <w:b/>
          <w:bCs/>
          <w:sz w:val="18"/>
        </w:rPr>
        <w:t xml:space="preserve"> </w:t>
      </w:r>
      <w:r>
        <w:rPr>
          <w:rFonts w:ascii="Arial" w:hAnsi="Arial" w:cs="Arial"/>
          <w:b/>
          <w:bCs/>
          <w:sz w:val="18"/>
        </w:rPr>
        <w:t>/</w:t>
      </w:r>
      <w:r w:rsidR="00BE4704">
        <w:rPr>
          <w:rFonts w:ascii="Arial" w:hAnsi="Arial" w:cs="Arial"/>
          <w:b/>
          <w:bCs/>
          <w:sz w:val="18"/>
        </w:rPr>
        <w:t xml:space="preserve"> </w:t>
      </w:r>
      <w:r>
        <w:rPr>
          <w:rFonts w:ascii="Arial" w:hAnsi="Arial" w:cs="Arial"/>
          <w:b/>
          <w:bCs/>
          <w:sz w:val="18"/>
        </w:rPr>
        <w:t>Information Systems, Technical Writer</w:t>
      </w:r>
    </w:p>
    <w:p w14:paraId="7B001FC4" w14:textId="77777777" w:rsidR="00BE4704" w:rsidRDefault="00BE4704">
      <w:pPr>
        <w:widowControl/>
        <w:rPr>
          <w:rFonts w:ascii="Arial" w:hAnsi="Arial" w:cs="Arial"/>
          <w:sz w:val="18"/>
        </w:rPr>
      </w:pPr>
      <w:r>
        <w:rPr>
          <w:rFonts w:ascii="Arial" w:hAnsi="Arial" w:cs="Arial"/>
          <w:b/>
          <w:bCs/>
          <w:sz w:val="18"/>
        </w:rPr>
        <w:t xml:space="preserve">777 Commerce Drive, Fairfield CT USA, </w:t>
      </w:r>
      <w:proofErr w:type="gramStart"/>
      <w:r w:rsidR="00360725">
        <w:rPr>
          <w:rFonts w:ascii="Arial" w:hAnsi="Arial" w:cs="Arial"/>
          <w:b/>
          <w:bCs/>
          <w:sz w:val="18"/>
        </w:rPr>
        <w:t xml:space="preserve">06825 </w:t>
      </w:r>
      <w:r>
        <w:rPr>
          <w:rFonts w:ascii="Arial" w:hAnsi="Arial" w:cs="Arial"/>
          <w:b/>
          <w:bCs/>
          <w:sz w:val="18"/>
        </w:rPr>
        <w:t xml:space="preserve"> 203</w:t>
      </w:r>
      <w:proofErr w:type="gramEnd"/>
      <w:r>
        <w:rPr>
          <w:rFonts w:ascii="Arial" w:hAnsi="Arial" w:cs="Arial"/>
          <w:b/>
          <w:bCs/>
          <w:sz w:val="18"/>
        </w:rPr>
        <w:t>-339-7000</w:t>
      </w:r>
    </w:p>
    <w:p w14:paraId="4ECF9870" w14:textId="77777777" w:rsidR="004A7A76" w:rsidRDefault="004A7A76">
      <w:pPr>
        <w:pStyle w:val="BodyText2"/>
        <w:rPr>
          <w:rFonts w:ascii="Arial" w:hAnsi="Arial" w:cs="Arial"/>
        </w:rPr>
      </w:pPr>
      <w:r>
        <w:rPr>
          <w:rFonts w:ascii="Arial" w:hAnsi="Arial" w:cs="Arial"/>
        </w:rPr>
        <w:t>Prepared and coordinated the publication and printing of existing administration guides; created a new web-based trading turret user guide and context-sensitive help system; prepared bulletins, release notes, PDXs; and participated in the initial DITA investigations. As a subject matter expert, I tracked software issues I discovered from start to finish, assisted Development with Knowledge Transfer presentations, and Quality Engineering with test cases, and mentored new writers.</w:t>
      </w:r>
    </w:p>
    <w:p w14:paraId="0D17F2CF" w14:textId="77777777" w:rsidR="004A7A76" w:rsidRDefault="004A7A76">
      <w:pPr>
        <w:pStyle w:val="TopicSubHead3"/>
        <w:widowControl/>
        <w:outlineLvl w:val="0"/>
        <w:rPr>
          <w:rFonts w:cs="Arial"/>
          <w:b/>
          <w:bCs/>
        </w:rPr>
      </w:pPr>
      <w:r>
        <w:rPr>
          <w:rFonts w:cs="Arial"/>
          <w:b/>
          <w:bCs/>
        </w:rPr>
        <w:t>October 2007</w:t>
      </w:r>
    </w:p>
    <w:p w14:paraId="6ACA94D0" w14:textId="77777777" w:rsidR="004A7A76" w:rsidRDefault="004A7A76">
      <w:pPr>
        <w:widowControl/>
        <w:rPr>
          <w:rFonts w:ascii="Arial" w:hAnsi="Arial" w:cs="Arial"/>
          <w:sz w:val="18"/>
        </w:rPr>
      </w:pPr>
      <w:r>
        <w:rPr>
          <w:rFonts w:ascii="Arial" w:hAnsi="Arial" w:cs="Arial"/>
          <w:b/>
          <w:bCs/>
          <w:sz w:val="18"/>
        </w:rPr>
        <w:t>Beauregard Horticultural Services</w:t>
      </w:r>
      <w:r w:rsidR="00BE4704">
        <w:rPr>
          <w:rFonts w:ascii="Arial" w:hAnsi="Arial" w:cs="Arial"/>
          <w:b/>
          <w:bCs/>
          <w:sz w:val="18"/>
        </w:rPr>
        <w:t>, Bethel CT</w:t>
      </w:r>
    </w:p>
    <w:p w14:paraId="78BBD071" w14:textId="77777777" w:rsidR="004A7A76" w:rsidRDefault="004A7A76">
      <w:pPr>
        <w:widowControl/>
        <w:rPr>
          <w:rFonts w:ascii="Arial" w:hAnsi="Arial" w:cs="Arial"/>
          <w:sz w:val="20"/>
        </w:rPr>
      </w:pPr>
      <w:r>
        <w:rPr>
          <w:rFonts w:ascii="Arial" w:hAnsi="Arial" w:cs="Arial"/>
          <w:sz w:val="20"/>
        </w:rPr>
        <w:t xml:space="preserve">Contracted to design and maintain a simple HTML website: </w:t>
      </w:r>
      <w:hyperlink r:id="rId15" w:history="1">
        <w:r>
          <w:rPr>
            <w:rStyle w:val="Hyperlink"/>
            <w:rFonts w:ascii="Arial" w:hAnsi="Arial" w:cs="Arial"/>
            <w:sz w:val="20"/>
          </w:rPr>
          <w:t>http://www.beausbouquets.com/</w:t>
        </w:r>
      </w:hyperlink>
    </w:p>
    <w:p w14:paraId="58387A02" w14:textId="77777777" w:rsidR="004A7A76" w:rsidRDefault="004A7A76">
      <w:pPr>
        <w:pStyle w:val="TopicSubHead3"/>
        <w:widowControl/>
        <w:rPr>
          <w:rFonts w:cs="Arial"/>
          <w:b/>
          <w:bCs/>
        </w:rPr>
      </w:pPr>
      <w:r>
        <w:rPr>
          <w:rFonts w:cs="Arial"/>
          <w:b/>
          <w:bCs/>
        </w:rPr>
        <w:t>January 2001 – October 2007</w:t>
      </w:r>
      <w:r w:rsidR="00360725">
        <w:rPr>
          <w:rFonts w:cs="Arial"/>
          <w:b/>
          <w:bCs/>
        </w:rPr>
        <w:t xml:space="preserve"> </w:t>
      </w:r>
      <w:r w:rsidR="001106CE" w:rsidRPr="001106CE">
        <w:rPr>
          <w:rFonts w:cs="Arial"/>
          <w:b/>
          <w:bCs/>
          <w:color w:val="FF0000"/>
        </w:rPr>
        <w:t>$</w:t>
      </w:r>
      <w:r w:rsidR="001106CE">
        <w:rPr>
          <w:rFonts w:cs="Arial"/>
          <w:b/>
          <w:bCs/>
          <w:color w:val="FF0000"/>
        </w:rPr>
        <w:t>60</w:t>
      </w:r>
      <w:r w:rsidR="001106CE" w:rsidRPr="001106CE">
        <w:rPr>
          <w:rFonts w:cs="Arial"/>
          <w:b/>
          <w:bCs/>
          <w:color w:val="FF0000"/>
        </w:rPr>
        <w:t>-</w:t>
      </w:r>
      <w:r w:rsidR="001106CE">
        <w:rPr>
          <w:rFonts w:cs="Arial"/>
          <w:b/>
          <w:bCs/>
          <w:color w:val="FF0000"/>
        </w:rPr>
        <w:t>70,0</w:t>
      </w:r>
      <w:r w:rsidR="001106CE" w:rsidRPr="001106CE">
        <w:rPr>
          <w:rFonts w:cs="Arial"/>
          <w:b/>
          <w:bCs/>
          <w:color w:val="FF0000"/>
        </w:rPr>
        <w:t>00</w:t>
      </w:r>
    </w:p>
    <w:p w14:paraId="09AD7B6B" w14:textId="77777777" w:rsidR="004A7A76" w:rsidRDefault="004A7A76">
      <w:pPr>
        <w:widowControl/>
        <w:rPr>
          <w:rFonts w:ascii="Arial" w:hAnsi="Arial" w:cs="Arial"/>
          <w:b/>
          <w:bCs/>
          <w:sz w:val="18"/>
        </w:rPr>
      </w:pPr>
      <w:r>
        <w:rPr>
          <w:rFonts w:ascii="Arial" w:hAnsi="Arial" w:cs="Arial"/>
          <w:b/>
          <w:bCs/>
          <w:sz w:val="18"/>
        </w:rPr>
        <w:t xml:space="preserve">Computershare / </w:t>
      </w:r>
      <w:proofErr w:type="spellStart"/>
      <w:r>
        <w:rPr>
          <w:rFonts w:ascii="Arial" w:hAnsi="Arial" w:cs="Arial"/>
          <w:b/>
          <w:bCs/>
          <w:sz w:val="18"/>
        </w:rPr>
        <w:t>Transcentive</w:t>
      </w:r>
      <w:proofErr w:type="spellEnd"/>
      <w:r>
        <w:rPr>
          <w:rFonts w:ascii="Arial" w:hAnsi="Arial" w:cs="Arial"/>
          <w:b/>
          <w:bCs/>
          <w:sz w:val="18"/>
        </w:rPr>
        <w:t xml:space="preserve">, Inc., </w:t>
      </w:r>
      <w:r w:rsidR="00360725">
        <w:rPr>
          <w:rFonts w:ascii="Arial" w:hAnsi="Arial" w:cs="Arial"/>
          <w:b/>
          <w:bCs/>
          <w:sz w:val="18"/>
        </w:rPr>
        <w:t xml:space="preserve">2 Enterprise Drive, 06484 203-944-7300 </w:t>
      </w:r>
      <w:r>
        <w:rPr>
          <w:rFonts w:ascii="Arial" w:hAnsi="Arial" w:cs="Arial"/>
          <w:b/>
          <w:bCs/>
          <w:sz w:val="18"/>
        </w:rPr>
        <w:t>Senior Information Developer</w:t>
      </w:r>
    </w:p>
    <w:p w14:paraId="5F645F6F" w14:textId="77777777" w:rsidR="00BE4704" w:rsidRDefault="00BE4704">
      <w:pPr>
        <w:widowControl/>
        <w:rPr>
          <w:rFonts w:ascii="Arial" w:hAnsi="Arial" w:cs="Arial"/>
          <w:b/>
          <w:bCs/>
          <w:sz w:val="18"/>
        </w:rPr>
      </w:pPr>
    </w:p>
    <w:p w14:paraId="28ADFB92" w14:textId="77777777" w:rsidR="004A7A76" w:rsidRDefault="004A7A76">
      <w:pPr>
        <w:widowControl/>
        <w:numPr>
          <w:ilvl w:val="0"/>
          <w:numId w:val="28"/>
        </w:numPr>
        <w:rPr>
          <w:rFonts w:ascii="Arial" w:hAnsi="Arial" w:cs="Arial"/>
          <w:sz w:val="20"/>
        </w:rPr>
      </w:pPr>
      <w:r>
        <w:rPr>
          <w:rFonts w:ascii="Arial" w:hAnsi="Arial" w:cs="Arial"/>
          <w:sz w:val="20"/>
        </w:rPr>
        <w:t xml:space="preserve">Prepared and coordinated publication of user documentation manual sets and help systems for stock options and other equity compensation software using PC-based applications </w:t>
      </w:r>
    </w:p>
    <w:p w14:paraId="3598C623" w14:textId="77777777" w:rsidR="004A7A76" w:rsidRDefault="004A7A76">
      <w:pPr>
        <w:widowControl/>
        <w:numPr>
          <w:ilvl w:val="0"/>
          <w:numId w:val="28"/>
        </w:numPr>
        <w:rPr>
          <w:rFonts w:ascii="Arial" w:hAnsi="Arial" w:cs="Arial"/>
          <w:sz w:val="20"/>
        </w:rPr>
      </w:pPr>
      <w:r>
        <w:rPr>
          <w:rFonts w:ascii="Arial" w:hAnsi="Arial" w:cs="Arial"/>
          <w:sz w:val="20"/>
        </w:rPr>
        <w:t>Prepared and conducted in-house knowledge transfer PowerPoint presentations and hands-on training sessions</w:t>
      </w:r>
    </w:p>
    <w:p w14:paraId="40F60C19" w14:textId="77777777" w:rsidR="004A7A76" w:rsidRDefault="004A7A76">
      <w:pPr>
        <w:widowControl/>
        <w:numPr>
          <w:ilvl w:val="0"/>
          <w:numId w:val="28"/>
        </w:numPr>
        <w:rPr>
          <w:rFonts w:ascii="Arial" w:hAnsi="Arial" w:cs="Arial"/>
          <w:sz w:val="20"/>
        </w:rPr>
      </w:pPr>
      <w:r>
        <w:rPr>
          <w:rFonts w:ascii="Arial" w:hAnsi="Arial" w:cs="Arial"/>
          <w:sz w:val="20"/>
        </w:rPr>
        <w:t xml:space="preserve">Designed and maintained FrameMaker templates, drafted a company Orientation Guide, and in-house flyers </w:t>
      </w:r>
    </w:p>
    <w:p w14:paraId="3A3AFDB0" w14:textId="77777777" w:rsidR="004A7A76" w:rsidRDefault="004A7A76">
      <w:pPr>
        <w:widowControl/>
        <w:numPr>
          <w:ilvl w:val="0"/>
          <w:numId w:val="28"/>
        </w:numPr>
        <w:rPr>
          <w:rFonts w:ascii="Arial" w:hAnsi="Arial" w:cs="Arial"/>
          <w:sz w:val="20"/>
        </w:rPr>
      </w:pPr>
      <w:r>
        <w:rPr>
          <w:rFonts w:ascii="Arial" w:hAnsi="Arial" w:cs="Arial"/>
          <w:sz w:val="20"/>
        </w:rPr>
        <w:t xml:space="preserve">Contributing author to the </w:t>
      </w:r>
      <w:proofErr w:type="gramStart"/>
      <w:r>
        <w:rPr>
          <w:rFonts w:ascii="Arial" w:hAnsi="Arial" w:cs="Arial"/>
          <w:sz w:val="20"/>
        </w:rPr>
        <w:t>award winning</w:t>
      </w:r>
      <w:proofErr w:type="gramEnd"/>
      <w:r>
        <w:rPr>
          <w:rFonts w:ascii="Arial" w:hAnsi="Arial" w:cs="Arial"/>
          <w:sz w:val="20"/>
        </w:rPr>
        <w:t xml:space="preserve"> Express Options and </w:t>
      </w:r>
      <w:proofErr w:type="spellStart"/>
      <w:r>
        <w:rPr>
          <w:rFonts w:ascii="Arial" w:hAnsi="Arial" w:cs="Arial"/>
          <w:sz w:val="20"/>
        </w:rPr>
        <w:t>Transcentive</w:t>
      </w:r>
      <w:proofErr w:type="spellEnd"/>
      <w:r>
        <w:rPr>
          <w:rFonts w:ascii="Arial" w:hAnsi="Arial" w:cs="Arial"/>
          <w:sz w:val="20"/>
        </w:rPr>
        <w:t xml:space="preserve"> Web Platform Online Help projects (2002-2004 Central CT Technical Communication Competition, Award of Excellence), and company newsletters </w:t>
      </w:r>
    </w:p>
    <w:p w14:paraId="04232447" w14:textId="77777777" w:rsidR="004A7A76" w:rsidRDefault="004A7A76">
      <w:pPr>
        <w:widowControl/>
        <w:numPr>
          <w:ilvl w:val="0"/>
          <w:numId w:val="28"/>
        </w:numPr>
        <w:rPr>
          <w:rFonts w:ascii="Arial" w:hAnsi="Arial" w:cs="Arial"/>
          <w:sz w:val="20"/>
        </w:rPr>
      </w:pPr>
      <w:r>
        <w:rPr>
          <w:rFonts w:ascii="Arial" w:hAnsi="Arial" w:cs="Arial"/>
          <w:sz w:val="20"/>
        </w:rPr>
        <w:t xml:space="preserve">Managed coordination of software releases and updates, including tracking of changes, meeting agendas, and minute preparations for development projects </w:t>
      </w:r>
    </w:p>
    <w:p w14:paraId="53337B61" w14:textId="77777777" w:rsidR="004A7A76" w:rsidRDefault="004A7A76">
      <w:pPr>
        <w:widowControl/>
        <w:numPr>
          <w:ilvl w:val="0"/>
          <w:numId w:val="28"/>
        </w:numPr>
        <w:rPr>
          <w:rFonts w:ascii="Arial" w:hAnsi="Arial" w:cs="Arial"/>
          <w:sz w:val="20"/>
        </w:rPr>
      </w:pPr>
      <w:r>
        <w:rPr>
          <w:rFonts w:ascii="Arial" w:hAnsi="Arial" w:cs="Arial"/>
          <w:sz w:val="20"/>
        </w:rPr>
        <w:t>Maintained and edited Intranet and Microsoft SharePoint sites</w:t>
      </w:r>
    </w:p>
    <w:p w14:paraId="79110BEE" w14:textId="77777777" w:rsidR="004A7A76" w:rsidRDefault="004A7A76">
      <w:pPr>
        <w:widowControl/>
        <w:numPr>
          <w:ilvl w:val="0"/>
          <w:numId w:val="28"/>
        </w:numPr>
        <w:rPr>
          <w:rFonts w:ascii="Arial" w:hAnsi="Arial" w:cs="Arial"/>
          <w:sz w:val="20"/>
        </w:rPr>
      </w:pPr>
      <w:r>
        <w:rPr>
          <w:rFonts w:ascii="Arial" w:hAnsi="Arial" w:cs="Arial"/>
          <w:sz w:val="20"/>
        </w:rPr>
        <w:t xml:space="preserve">Mentored other writers in the </w:t>
      </w:r>
      <w:proofErr w:type="spellStart"/>
      <w:r>
        <w:rPr>
          <w:rFonts w:ascii="Arial" w:hAnsi="Arial" w:cs="Arial"/>
          <w:sz w:val="20"/>
        </w:rPr>
        <w:t>InfoDev</w:t>
      </w:r>
      <w:proofErr w:type="spellEnd"/>
      <w:r>
        <w:rPr>
          <w:rFonts w:ascii="Arial" w:hAnsi="Arial" w:cs="Arial"/>
          <w:sz w:val="20"/>
        </w:rPr>
        <w:t xml:space="preserve"> group </w:t>
      </w:r>
    </w:p>
    <w:p w14:paraId="1E03A58B" w14:textId="77777777" w:rsidR="004A7A76" w:rsidRDefault="004A7A76">
      <w:pPr>
        <w:pStyle w:val="TopicSubHead3"/>
        <w:widowControl/>
        <w:rPr>
          <w:rFonts w:cs="Arial"/>
          <w:b/>
          <w:bCs/>
        </w:rPr>
      </w:pPr>
      <w:r>
        <w:rPr>
          <w:rFonts w:cs="Arial"/>
          <w:b/>
          <w:bCs/>
          <w:sz w:val="20"/>
        </w:rPr>
        <w:br w:type="page"/>
      </w:r>
      <w:r>
        <w:rPr>
          <w:rFonts w:cs="Arial"/>
          <w:b/>
          <w:bCs/>
        </w:rPr>
        <w:lastRenderedPageBreak/>
        <w:t>August 1999 – January 2001</w:t>
      </w:r>
    </w:p>
    <w:p w14:paraId="0CF2978C" w14:textId="77777777" w:rsidR="004A7A76" w:rsidRDefault="004A7A76">
      <w:pPr>
        <w:widowControl/>
        <w:rPr>
          <w:rFonts w:ascii="Arial" w:hAnsi="Arial" w:cs="Arial"/>
          <w:b/>
          <w:bCs/>
          <w:sz w:val="18"/>
        </w:rPr>
      </w:pPr>
      <w:r>
        <w:rPr>
          <w:rFonts w:ascii="Arial" w:hAnsi="Arial" w:cs="Arial"/>
          <w:b/>
          <w:bCs/>
          <w:sz w:val="18"/>
        </w:rPr>
        <w:t xml:space="preserve">L&amp;H, Dictaphone Corp., Senior Technical Writer </w:t>
      </w:r>
    </w:p>
    <w:p w14:paraId="51AC855D" w14:textId="77777777" w:rsidR="004A7A76" w:rsidRDefault="004A7A76">
      <w:pPr>
        <w:pStyle w:val="BodyText2"/>
      </w:pPr>
      <w:r>
        <w:t xml:space="preserve">Prepared and coordinated the publication user documentation manual sets for voice and text products in the IHS healthcare division; designed and implemented the release of user manuals on CD-ROM; developed application </w:t>
      </w:r>
      <w:proofErr w:type="spellStart"/>
      <w:r>
        <w:t>WinHelp</w:t>
      </w:r>
      <w:proofErr w:type="spellEnd"/>
      <w:r>
        <w:t xml:space="preserve">; and assisted in the preparation of quality procedures for creating user documentation. </w:t>
      </w:r>
    </w:p>
    <w:p w14:paraId="628520C4" w14:textId="77777777" w:rsidR="004A7A76" w:rsidRDefault="004A7A76">
      <w:pPr>
        <w:pStyle w:val="TopicSubHead3"/>
        <w:widowControl/>
        <w:rPr>
          <w:rFonts w:cs="Arial"/>
          <w:b/>
          <w:bCs/>
        </w:rPr>
      </w:pPr>
      <w:r>
        <w:rPr>
          <w:rFonts w:cs="Arial"/>
          <w:b/>
          <w:bCs/>
        </w:rPr>
        <w:t>August 1998 – August 1999</w:t>
      </w:r>
    </w:p>
    <w:p w14:paraId="2846F332" w14:textId="77777777" w:rsidR="004A7A76" w:rsidRDefault="004A7A76">
      <w:pPr>
        <w:widowControl/>
        <w:rPr>
          <w:rFonts w:ascii="Arial" w:hAnsi="Arial" w:cs="Arial"/>
          <w:b/>
          <w:bCs/>
          <w:sz w:val="18"/>
        </w:rPr>
      </w:pPr>
      <w:r>
        <w:rPr>
          <w:rFonts w:ascii="Arial" w:hAnsi="Arial" w:cs="Arial"/>
          <w:b/>
          <w:bCs/>
          <w:sz w:val="18"/>
        </w:rPr>
        <w:t xml:space="preserve">ADC Telecommunications, ADC </w:t>
      </w:r>
      <w:proofErr w:type="spellStart"/>
      <w:r>
        <w:rPr>
          <w:rFonts w:ascii="Arial" w:hAnsi="Arial" w:cs="Arial"/>
          <w:b/>
          <w:bCs/>
          <w:sz w:val="18"/>
        </w:rPr>
        <w:t>NewNet</w:t>
      </w:r>
      <w:proofErr w:type="spellEnd"/>
      <w:r>
        <w:rPr>
          <w:rFonts w:ascii="Arial" w:hAnsi="Arial" w:cs="Arial"/>
          <w:b/>
          <w:bCs/>
          <w:sz w:val="18"/>
        </w:rPr>
        <w:t xml:space="preserve">, Technical Writer </w:t>
      </w:r>
    </w:p>
    <w:p w14:paraId="44EC7F89" w14:textId="77777777" w:rsidR="004A7A76" w:rsidRDefault="004A7A76">
      <w:pPr>
        <w:pStyle w:val="BodyText2"/>
      </w:pPr>
      <w:r>
        <w:t xml:space="preserve">Prepared and coordinated publication of user documentation sets for short message and over-the-air messaging service telecommunication products using PC- and UNIX-based applications; coordinated creation of user manuals on CD-ROM; developed the Documentation Department’s intranet web </w:t>
      </w:r>
      <w:proofErr w:type="gramStart"/>
      <w:r>
        <w:t>page, and</w:t>
      </w:r>
      <w:proofErr w:type="gramEnd"/>
      <w:r>
        <w:t xml:space="preserve"> assisted in the preparation of quality procedures for creating user documentation. </w:t>
      </w:r>
    </w:p>
    <w:p w14:paraId="3FE5715A" w14:textId="77777777" w:rsidR="004A7A76" w:rsidRDefault="004A7A76">
      <w:pPr>
        <w:pStyle w:val="TopicSubHead3"/>
        <w:widowControl/>
        <w:outlineLvl w:val="0"/>
        <w:rPr>
          <w:rFonts w:cs="Arial"/>
          <w:b/>
          <w:bCs/>
        </w:rPr>
      </w:pPr>
      <w:r>
        <w:rPr>
          <w:rFonts w:cs="Arial"/>
          <w:b/>
          <w:bCs/>
        </w:rPr>
        <w:t>July 1997 – July 1998</w:t>
      </w:r>
    </w:p>
    <w:p w14:paraId="603A6794" w14:textId="77777777" w:rsidR="004A7A76" w:rsidRDefault="004A7A76">
      <w:pPr>
        <w:widowControl/>
        <w:rPr>
          <w:rFonts w:ascii="Arial" w:hAnsi="Arial" w:cs="Arial"/>
          <w:b/>
          <w:bCs/>
          <w:sz w:val="18"/>
        </w:rPr>
      </w:pPr>
      <w:r>
        <w:rPr>
          <w:rFonts w:ascii="Arial" w:hAnsi="Arial" w:cs="Arial"/>
          <w:b/>
          <w:bCs/>
          <w:sz w:val="18"/>
        </w:rPr>
        <w:t xml:space="preserve">Bridgeport Machines, Technical Writer </w:t>
      </w:r>
    </w:p>
    <w:p w14:paraId="3BA48975" w14:textId="77777777" w:rsidR="004A7A76" w:rsidRDefault="004A7A76">
      <w:pPr>
        <w:pStyle w:val="BodyText2"/>
      </w:pPr>
      <w:r>
        <w:t xml:space="preserve">Prepared and coordinated publication of Computerized Numerical Control (CNC) machine operation and programming manuals using Macintosh publishing software; prepared the 1997 marketing distribution survey using Microsoft Office programs; prepared documents for placement on the company website; created files and logbooks for ISO documentation; and managed documentation inventory for various products and revisions. </w:t>
      </w:r>
    </w:p>
    <w:p w14:paraId="323A2E8A" w14:textId="77777777" w:rsidR="004A7A76" w:rsidRDefault="004A7A76">
      <w:pPr>
        <w:pStyle w:val="TopicSubHead3"/>
        <w:widowControl/>
        <w:rPr>
          <w:rFonts w:cs="Arial"/>
          <w:b/>
          <w:bCs/>
        </w:rPr>
      </w:pPr>
      <w:r>
        <w:rPr>
          <w:rFonts w:cs="Arial"/>
          <w:b/>
          <w:bCs/>
        </w:rPr>
        <w:t xml:space="preserve">February 1986 – June 1998 </w:t>
      </w:r>
    </w:p>
    <w:p w14:paraId="7D182039" w14:textId="77777777" w:rsidR="004A7A76" w:rsidRDefault="004A7A76">
      <w:pPr>
        <w:widowControl/>
        <w:rPr>
          <w:rFonts w:ascii="Garamond" w:hAnsi="Garamond"/>
          <w:sz w:val="18"/>
        </w:rPr>
      </w:pPr>
      <w:r>
        <w:rPr>
          <w:rFonts w:ascii="Arial" w:hAnsi="Arial" w:cs="Arial"/>
          <w:b/>
          <w:bCs/>
          <w:sz w:val="18"/>
        </w:rPr>
        <w:t xml:space="preserve">CCA, Environmental Services Div.*, Senior Environmental Scientist </w:t>
      </w:r>
    </w:p>
    <w:p w14:paraId="21991E79" w14:textId="77777777" w:rsidR="004A7A76" w:rsidRDefault="004A7A76">
      <w:pPr>
        <w:widowControl/>
        <w:rPr>
          <w:rFonts w:ascii="Garamond" w:hAnsi="Garamond"/>
          <w:sz w:val="20"/>
        </w:rPr>
      </w:pPr>
      <w:r>
        <w:rPr>
          <w:rFonts w:ascii="Garamond" w:hAnsi="Garamond"/>
          <w:sz w:val="20"/>
        </w:rPr>
        <w:t xml:space="preserve">* Formerly the Engineering Division of YWC Technologies, an engineering and environmental services company </w:t>
      </w:r>
    </w:p>
    <w:p w14:paraId="0A32D3DD" w14:textId="77777777" w:rsidR="004A7A76" w:rsidRDefault="004A7A76">
      <w:pPr>
        <w:widowControl/>
        <w:numPr>
          <w:ilvl w:val="0"/>
          <w:numId w:val="29"/>
        </w:numPr>
        <w:rPr>
          <w:rFonts w:ascii="Garamond" w:hAnsi="Garamond"/>
          <w:sz w:val="20"/>
        </w:rPr>
      </w:pPr>
      <w:r>
        <w:rPr>
          <w:rFonts w:ascii="Garamond" w:hAnsi="Garamond"/>
          <w:sz w:val="20"/>
        </w:rPr>
        <w:t>Conducted technical research for various projects including statistical evaluations of groundwater and soil analytical data; wrote technical documents (groundwater monitoring reports, health and safety plans, chemical QA/QC plans, storm water pollution prevention plans)</w:t>
      </w:r>
    </w:p>
    <w:p w14:paraId="5AF678D6" w14:textId="77777777" w:rsidR="004A7A76" w:rsidRDefault="004A7A76">
      <w:pPr>
        <w:widowControl/>
        <w:numPr>
          <w:ilvl w:val="0"/>
          <w:numId w:val="29"/>
        </w:numPr>
        <w:rPr>
          <w:rFonts w:ascii="Garamond" w:hAnsi="Garamond"/>
          <w:sz w:val="20"/>
        </w:rPr>
      </w:pPr>
      <w:r>
        <w:rPr>
          <w:rFonts w:ascii="Garamond" w:hAnsi="Garamond"/>
          <w:sz w:val="20"/>
        </w:rPr>
        <w:t>Independently managed several RCRA groundwater monitoring projects; prepared various permitting packages (general wastewater discharge permits, RCRA Part A/B); conducted many Phase I/II environmental site assessment projects for real estate transfers</w:t>
      </w:r>
    </w:p>
    <w:p w14:paraId="3C868262" w14:textId="77777777" w:rsidR="004A7A76" w:rsidRDefault="004A7A76">
      <w:pPr>
        <w:widowControl/>
        <w:numPr>
          <w:ilvl w:val="0"/>
          <w:numId w:val="29"/>
        </w:numPr>
        <w:rPr>
          <w:rFonts w:ascii="Garamond" w:hAnsi="Garamond"/>
          <w:sz w:val="20"/>
        </w:rPr>
      </w:pPr>
      <w:r>
        <w:rPr>
          <w:rFonts w:ascii="Garamond" w:hAnsi="Garamond"/>
          <w:sz w:val="20"/>
        </w:rPr>
        <w:t>Independently performed various field operations such as well drilling and underground storage tank removal supervision, sampling of all media types for in-field and laboratory analysis and waste disposal characterizations</w:t>
      </w:r>
      <w:proofErr w:type="gramStart"/>
      <w:r>
        <w:rPr>
          <w:rFonts w:ascii="Garamond" w:hAnsi="Garamond"/>
          <w:sz w:val="20"/>
        </w:rPr>
        <w:t>, elevation</w:t>
      </w:r>
      <w:proofErr w:type="gramEnd"/>
      <w:r>
        <w:rPr>
          <w:rFonts w:ascii="Garamond" w:hAnsi="Garamond"/>
          <w:sz w:val="20"/>
        </w:rPr>
        <w:t xml:space="preserve"> map (level) surveying</w:t>
      </w:r>
    </w:p>
    <w:p w14:paraId="0F44BEE0" w14:textId="77777777" w:rsidR="004A7A76" w:rsidRDefault="004A7A76">
      <w:pPr>
        <w:widowControl/>
        <w:numPr>
          <w:ilvl w:val="0"/>
          <w:numId w:val="29"/>
        </w:numPr>
        <w:rPr>
          <w:rFonts w:ascii="Garamond" w:hAnsi="Garamond"/>
          <w:sz w:val="20"/>
        </w:rPr>
      </w:pPr>
      <w:r>
        <w:rPr>
          <w:rFonts w:ascii="Garamond" w:hAnsi="Garamond"/>
          <w:sz w:val="20"/>
        </w:rPr>
        <w:t>Performed data reduction and statistical computations; prepared graphical and surveyed map presentations using both computer and classical drafting methods</w:t>
      </w:r>
    </w:p>
    <w:p w14:paraId="5B5B3F9C" w14:textId="77777777" w:rsidR="004A7A76" w:rsidRDefault="004A7A76">
      <w:pPr>
        <w:widowControl/>
        <w:numPr>
          <w:ilvl w:val="0"/>
          <w:numId w:val="29"/>
        </w:numPr>
        <w:rPr>
          <w:rFonts w:ascii="Garamond" w:hAnsi="Garamond"/>
          <w:sz w:val="20"/>
        </w:rPr>
      </w:pPr>
      <w:r>
        <w:rPr>
          <w:rFonts w:ascii="Garamond" w:hAnsi="Garamond"/>
          <w:sz w:val="20"/>
        </w:rPr>
        <w:t xml:space="preserve">Created and maintained an environmental/engineering resource library </w:t>
      </w:r>
    </w:p>
    <w:p w14:paraId="56A43244" w14:textId="77777777" w:rsidR="004A7A76" w:rsidRDefault="004A7A76">
      <w:pPr>
        <w:pStyle w:val="TopicSubHead3"/>
        <w:widowControl/>
        <w:rPr>
          <w:rFonts w:cs="Arial"/>
          <w:b/>
          <w:bCs/>
        </w:rPr>
      </w:pPr>
      <w:r>
        <w:rPr>
          <w:rFonts w:cs="Arial"/>
          <w:b/>
          <w:bCs/>
        </w:rPr>
        <w:t>November 1984 – February 1986</w:t>
      </w:r>
    </w:p>
    <w:p w14:paraId="74293870" w14:textId="77777777" w:rsidR="004A7A76" w:rsidRDefault="004A7A76">
      <w:pPr>
        <w:widowControl/>
        <w:rPr>
          <w:rFonts w:ascii="Arial" w:hAnsi="Arial" w:cs="Arial"/>
          <w:b/>
          <w:bCs/>
          <w:sz w:val="18"/>
        </w:rPr>
      </w:pPr>
      <w:r>
        <w:rPr>
          <w:rFonts w:ascii="Arial" w:hAnsi="Arial" w:cs="Arial"/>
          <w:b/>
          <w:bCs/>
          <w:sz w:val="18"/>
        </w:rPr>
        <w:t xml:space="preserve">YWC (York Labs), Laboratory Technician </w:t>
      </w:r>
    </w:p>
    <w:p w14:paraId="6C670371" w14:textId="77777777" w:rsidR="004A7A76" w:rsidRDefault="004A7A76">
      <w:pPr>
        <w:pStyle w:val="BodyText2"/>
      </w:pPr>
      <w:r>
        <w:t xml:space="preserve">Prepared and analyzed liquid and solid samples for inorganic and biological parameters according to standard methods and EPA protocols. Operated Perkin Elmer instrumentation (spectrophotometer and atomic absorption) and other wet chemistry apparatus to perform classical wet chemical analyses.  </w:t>
      </w:r>
    </w:p>
    <w:p w14:paraId="46FBEF7A" w14:textId="77777777" w:rsidR="004A7A76" w:rsidRDefault="004A7A76">
      <w:pPr>
        <w:pStyle w:val="TopicSubHead3"/>
        <w:widowControl/>
        <w:rPr>
          <w:rFonts w:cs="Arial"/>
          <w:b/>
          <w:bCs/>
        </w:rPr>
      </w:pPr>
      <w:r>
        <w:rPr>
          <w:rFonts w:cs="Arial"/>
          <w:b/>
          <w:bCs/>
        </w:rPr>
        <w:t>June – September 1984</w:t>
      </w:r>
    </w:p>
    <w:p w14:paraId="4A1EE4AD" w14:textId="77777777" w:rsidR="004A7A76" w:rsidRDefault="004A7A76">
      <w:pPr>
        <w:widowControl/>
        <w:rPr>
          <w:rFonts w:ascii="Garamond" w:hAnsi="Garamond"/>
          <w:sz w:val="18"/>
        </w:rPr>
      </w:pPr>
      <w:r>
        <w:rPr>
          <w:rFonts w:ascii="Arial" w:hAnsi="Arial" w:cs="Arial"/>
          <w:b/>
          <w:bCs/>
          <w:sz w:val="18"/>
        </w:rPr>
        <w:t xml:space="preserve">Materials Evaluation Laboratory, Materials Analyst </w:t>
      </w:r>
    </w:p>
    <w:p w14:paraId="1E379405" w14:textId="77777777" w:rsidR="004A7A76" w:rsidRDefault="004A7A76">
      <w:pPr>
        <w:pStyle w:val="BodyText2"/>
      </w:pPr>
      <w:r>
        <w:t xml:space="preserve">Operated a 1200 AMR scanning electron microscope, an energy dispersive X-ray spectrometer, a Philip X-ray diffractometer, and other metallographic equipment for identification and chemical analysis of particles, scales, metals, and sludges. </w:t>
      </w:r>
    </w:p>
    <w:p w14:paraId="55364F1E" w14:textId="77777777" w:rsidR="004A7A76" w:rsidRDefault="004A7A76">
      <w:pPr>
        <w:pStyle w:val="TopicSubHead3"/>
        <w:widowControl/>
        <w:rPr>
          <w:rFonts w:cs="Arial"/>
          <w:b/>
          <w:bCs/>
        </w:rPr>
      </w:pPr>
      <w:r>
        <w:rPr>
          <w:rFonts w:cs="Arial"/>
          <w:b/>
          <w:bCs/>
        </w:rPr>
        <w:t>September 1983 – May 1984</w:t>
      </w:r>
    </w:p>
    <w:p w14:paraId="1F8620CB" w14:textId="77777777" w:rsidR="004A7A76" w:rsidRDefault="004A7A76">
      <w:pPr>
        <w:pStyle w:val="Heading2"/>
        <w:rPr>
          <w:rFonts w:ascii="Arial" w:hAnsi="Arial" w:cs="Arial"/>
        </w:rPr>
      </w:pPr>
      <w:r>
        <w:rPr>
          <w:rFonts w:ascii="Arial" w:hAnsi="Arial" w:cs="Arial"/>
        </w:rPr>
        <w:t xml:space="preserve">Richardson Vicks Research &amp; Dev., Laboratory Technician </w:t>
      </w:r>
    </w:p>
    <w:p w14:paraId="77A4DEFD" w14:textId="77777777" w:rsidR="004A7A76" w:rsidRDefault="004A7A76">
      <w:pPr>
        <w:pStyle w:val="BodyText2"/>
      </w:pPr>
      <w:r>
        <w:t>Prepared and evaluated pharmaceutical product prototypes and their stability; QA/QC of raw materials used; and performed record keeping of formulations.</w:t>
      </w:r>
    </w:p>
    <w:p w14:paraId="0B0B888C" w14:textId="77777777" w:rsidR="004A7A76" w:rsidRDefault="004A7A76">
      <w:pPr>
        <w:widowControl/>
        <w:rPr>
          <w:rFonts w:ascii="Garamond" w:hAnsi="Garamond"/>
          <w:sz w:val="18"/>
        </w:rPr>
      </w:pPr>
    </w:p>
    <w:p w14:paraId="5482276B" w14:textId="77777777" w:rsidR="004A7A76" w:rsidRDefault="004A7A76">
      <w:pPr>
        <w:pStyle w:val="TopicSubHead1"/>
        <w:widowControl/>
        <w:outlineLvl w:val="0"/>
        <w:rPr>
          <w:sz w:val="22"/>
        </w:rPr>
      </w:pPr>
      <w:r>
        <w:rPr>
          <w:sz w:val="22"/>
        </w:rPr>
        <w:t>Formal Education</w:t>
      </w:r>
    </w:p>
    <w:p w14:paraId="202F156E" w14:textId="77777777" w:rsidR="004A7A76" w:rsidRDefault="004A7A76">
      <w:pPr>
        <w:widowControl/>
        <w:numPr>
          <w:ilvl w:val="0"/>
          <w:numId w:val="27"/>
        </w:numPr>
        <w:tabs>
          <w:tab w:val="left" w:pos="720"/>
        </w:tabs>
        <w:rPr>
          <w:rFonts w:ascii="Garamond" w:hAnsi="Garamond"/>
          <w:sz w:val="20"/>
        </w:rPr>
      </w:pPr>
      <w:r>
        <w:rPr>
          <w:rFonts w:ascii="Garamond" w:hAnsi="Garamond"/>
          <w:sz w:val="20"/>
        </w:rPr>
        <w:t>MS in Environmental Science, University of New Haven</w:t>
      </w:r>
    </w:p>
    <w:p w14:paraId="4955E378" w14:textId="77777777" w:rsidR="004A7A76" w:rsidRDefault="004A7A76">
      <w:pPr>
        <w:widowControl/>
        <w:numPr>
          <w:ilvl w:val="0"/>
          <w:numId w:val="27"/>
        </w:numPr>
        <w:tabs>
          <w:tab w:val="left" w:pos="720"/>
        </w:tabs>
        <w:rPr>
          <w:rFonts w:ascii="Garamond" w:hAnsi="Garamond"/>
          <w:sz w:val="20"/>
        </w:rPr>
      </w:pPr>
      <w:r>
        <w:rPr>
          <w:rFonts w:ascii="Garamond" w:hAnsi="Garamond"/>
          <w:sz w:val="20"/>
        </w:rPr>
        <w:t>BS in Geology / Geophysics, University of Connecticut</w:t>
      </w:r>
    </w:p>
    <w:p w14:paraId="7F044982" w14:textId="77777777" w:rsidR="004A7A76" w:rsidRDefault="004A7A76">
      <w:pPr>
        <w:pStyle w:val="TopicSubHead1"/>
        <w:rPr>
          <w:sz w:val="22"/>
        </w:rPr>
      </w:pPr>
      <w:r>
        <w:rPr>
          <w:sz w:val="22"/>
        </w:rPr>
        <w:t>other certifications and training</w:t>
      </w:r>
    </w:p>
    <w:p w14:paraId="6284F50A" w14:textId="77777777" w:rsidR="004A7A76" w:rsidRDefault="004A7A76">
      <w:pPr>
        <w:widowControl/>
        <w:numPr>
          <w:ilvl w:val="0"/>
          <w:numId w:val="27"/>
        </w:numPr>
        <w:tabs>
          <w:tab w:val="left" w:pos="720"/>
        </w:tabs>
        <w:rPr>
          <w:rFonts w:ascii="Garamond" w:hAnsi="Garamond"/>
          <w:sz w:val="20"/>
        </w:rPr>
      </w:pPr>
      <w:r>
        <w:rPr>
          <w:rFonts w:ascii="Garamond" w:hAnsi="Garamond"/>
          <w:sz w:val="20"/>
        </w:rPr>
        <w:t>Adobe Certified Expert for FrameMaker 7.1, January 2006</w:t>
      </w:r>
    </w:p>
    <w:p w14:paraId="21B9615E" w14:textId="77777777" w:rsidR="004A7A76" w:rsidRDefault="004A7A76">
      <w:pPr>
        <w:widowControl/>
        <w:numPr>
          <w:ilvl w:val="0"/>
          <w:numId w:val="27"/>
        </w:numPr>
        <w:tabs>
          <w:tab w:val="left" w:pos="720"/>
        </w:tabs>
        <w:rPr>
          <w:rFonts w:ascii="Garamond" w:hAnsi="Garamond"/>
          <w:sz w:val="20"/>
        </w:rPr>
      </w:pPr>
      <w:r>
        <w:rPr>
          <w:rFonts w:ascii="Garamond" w:hAnsi="Garamond"/>
          <w:sz w:val="20"/>
        </w:rPr>
        <w:t xml:space="preserve">Winner in Dictaphone's </w:t>
      </w:r>
      <w:r>
        <w:rPr>
          <w:rFonts w:ascii="Garamond" w:hAnsi="Garamond"/>
          <w:i/>
          <w:iCs/>
          <w:sz w:val="20"/>
        </w:rPr>
        <w:t>Simply the Best</w:t>
      </w:r>
      <w:r>
        <w:rPr>
          <w:rFonts w:ascii="Garamond" w:hAnsi="Garamond"/>
          <w:sz w:val="20"/>
        </w:rPr>
        <w:t xml:space="preserve"> </w:t>
      </w:r>
      <w:proofErr w:type="gramStart"/>
      <w:r>
        <w:rPr>
          <w:rFonts w:ascii="Garamond" w:hAnsi="Garamond"/>
          <w:sz w:val="20"/>
        </w:rPr>
        <w:t>idea</w:t>
      </w:r>
      <w:proofErr w:type="gramEnd"/>
      <w:r>
        <w:rPr>
          <w:rFonts w:ascii="Garamond" w:hAnsi="Garamond"/>
          <w:sz w:val="20"/>
        </w:rPr>
        <w:t xml:space="preserve"> program</w:t>
      </w:r>
    </w:p>
    <w:p w14:paraId="5FD919BB" w14:textId="77777777" w:rsidR="004A7A76" w:rsidRDefault="004A7A76">
      <w:pPr>
        <w:widowControl/>
        <w:numPr>
          <w:ilvl w:val="0"/>
          <w:numId w:val="27"/>
        </w:numPr>
        <w:tabs>
          <w:tab w:val="left" w:pos="720"/>
        </w:tabs>
        <w:rPr>
          <w:rFonts w:ascii="Garamond" w:hAnsi="Garamond"/>
          <w:sz w:val="20"/>
        </w:rPr>
      </w:pPr>
      <w:r>
        <w:rPr>
          <w:rFonts w:ascii="Garamond" w:hAnsi="Garamond"/>
          <w:sz w:val="20"/>
        </w:rPr>
        <w:t>AMA's User Manual Technical Writing Seminar, and Productivity Point's Intermediate/Advanced Word</w:t>
      </w:r>
    </w:p>
    <w:p w14:paraId="26BCF8D2" w14:textId="77777777" w:rsidR="004A7A76" w:rsidRDefault="004A7A76">
      <w:pPr>
        <w:widowControl/>
        <w:numPr>
          <w:ilvl w:val="0"/>
          <w:numId w:val="27"/>
        </w:numPr>
        <w:tabs>
          <w:tab w:val="left" w:pos="720"/>
        </w:tabs>
        <w:rPr>
          <w:rFonts w:ascii="Garamond" w:hAnsi="Garamond"/>
          <w:sz w:val="20"/>
        </w:rPr>
      </w:pPr>
      <w:r>
        <w:rPr>
          <w:rFonts w:ascii="Garamond" w:hAnsi="Garamond"/>
          <w:sz w:val="20"/>
        </w:rPr>
        <w:t>Richard Pryor’s English Grammar Seminar</w:t>
      </w:r>
    </w:p>
    <w:p w14:paraId="3AA25A9E" w14:textId="77777777" w:rsidR="004A7A76" w:rsidRDefault="004A7A76">
      <w:pPr>
        <w:widowControl/>
        <w:numPr>
          <w:ilvl w:val="0"/>
          <w:numId w:val="27"/>
        </w:numPr>
        <w:tabs>
          <w:tab w:val="left" w:pos="720"/>
        </w:tabs>
        <w:rPr>
          <w:rFonts w:ascii="Garamond" w:hAnsi="Garamond"/>
          <w:sz w:val="20"/>
        </w:rPr>
      </w:pPr>
      <w:r>
        <w:rPr>
          <w:rFonts w:ascii="Garamond" w:hAnsi="Garamond"/>
          <w:sz w:val="20"/>
        </w:rPr>
        <w:t>Society of Technical Communications Workshops: Creating Help &amp; Web Pages; Dreamweaver; Single-Sourcing</w:t>
      </w:r>
    </w:p>
    <w:p w14:paraId="017B406F" w14:textId="77777777" w:rsidR="004A7A76" w:rsidRDefault="004A7A76">
      <w:pPr>
        <w:widowControl/>
        <w:numPr>
          <w:ilvl w:val="0"/>
          <w:numId w:val="27"/>
        </w:numPr>
        <w:tabs>
          <w:tab w:val="left" w:pos="720"/>
        </w:tabs>
        <w:rPr>
          <w:rFonts w:ascii="Garamond" w:hAnsi="Garamond"/>
          <w:sz w:val="20"/>
        </w:rPr>
      </w:pPr>
      <w:r>
        <w:rPr>
          <w:rFonts w:ascii="Garamond" w:hAnsi="Garamond"/>
          <w:sz w:val="20"/>
        </w:rPr>
        <w:t xml:space="preserve">Company Product Trainings: IPC Level 1 Technician; Dictaphone </w:t>
      </w:r>
      <w:proofErr w:type="spellStart"/>
      <w:r>
        <w:rPr>
          <w:rFonts w:ascii="Garamond" w:hAnsi="Garamond"/>
          <w:sz w:val="20"/>
        </w:rPr>
        <w:t>EXVoice</w:t>
      </w:r>
      <w:proofErr w:type="spellEnd"/>
      <w:r>
        <w:rPr>
          <w:rFonts w:ascii="Garamond" w:hAnsi="Garamond"/>
          <w:sz w:val="20"/>
        </w:rPr>
        <w:t xml:space="preserve">/Text courses; ADC </w:t>
      </w:r>
      <w:proofErr w:type="spellStart"/>
      <w:r>
        <w:rPr>
          <w:rFonts w:ascii="Garamond" w:hAnsi="Garamond"/>
          <w:sz w:val="20"/>
        </w:rPr>
        <w:t>NewNet’s</w:t>
      </w:r>
      <w:proofErr w:type="spellEnd"/>
      <w:r>
        <w:rPr>
          <w:rFonts w:ascii="Garamond" w:hAnsi="Garamond"/>
          <w:sz w:val="20"/>
        </w:rPr>
        <w:t xml:space="preserve"> Quality Assurance ISO program and SMS product training</w:t>
      </w:r>
    </w:p>
    <w:sectPr w:rsidR="004A7A76">
      <w:headerReference w:type="default" r:id="rId16"/>
      <w:type w:val="continuous"/>
      <w:pgSz w:w="12240" w:h="15840"/>
      <w:pgMar w:top="960" w:right="720" w:bottom="360" w:left="960" w:header="48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51C8" w14:textId="77777777" w:rsidR="00236E9B" w:rsidRDefault="00236E9B">
      <w:pPr>
        <w:pStyle w:val="StyleArial28ptBoldCenteredBefore48pt"/>
        <w:widowControl/>
      </w:pPr>
      <w:r>
        <w:separator/>
      </w:r>
    </w:p>
  </w:endnote>
  <w:endnote w:type="continuationSeparator" w:id="0">
    <w:p w14:paraId="610585EB" w14:textId="77777777" w:rsidR="00236E9B" w:rsidRDefault="00236E9B">
      <w:pPr>
        <w:pStyle w:val="StyleArial28ptBoldCenteredBefore48pt"/>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1A81" w14:textId="77777777" w:rsidR="004A7A76" w:rsidRDefault="004A7A76">
    <w:pPr>
      <w:pStyle w:val="Foote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01E1" w14:textId="77777777" w:rsidR="004A7A76" w:rsidRDefault="004A7A76">
    <w:pPr>
      <w:pStyle w:val="Footer"/>
      <w:widowControl/>
      <w:jc w:val="center"/>
    </w:pP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7F5" w14:textId="77777777" w:rsidR="004A7A76" w:rsidRDefault="004A7A76">
    <w:pPr>
      <w:pStyle w:val="Footer"/>
      <w:jc w:val="right"/>
    </w:pPr>
    <w:proofErr w:type="gramStart"/>
    <w:r>
      <w:rPr>
        <w:i/>
        <w:sz w:val="16"/>
      </w:rPr>
      <w:t>continued on</w:t>
    </w:r>
    <w:proofErr w:type="gramEnd"/>
    <w:r>
      <w:rPr>
        <w:i/>
        <w:sz w:val="16"/>
      </w:rPr>
      <w:t xml:space="preserve"> 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A37D" w14:textId="77777777" w:rsidR="00236E9B" w:rsidRDefault="00236E9B">
      <w:pPr>
        <w:pStyle w:val="StyleArial28ptBoldCenteredBefore48pt"/>
        <w:widowControl/>
      </w:pPr>
      <w:r>
        <w:separator/>
      </w:r>
    </w:p>
  </w:footnote>
  <w:footnote w:type="continuationSeparator" w:id="0">
    <w:p w14:paraId="386366FE" w14:textId="77777777" w:rsidR="00236E9B" w:rsidRDefault="00236E9B">
      <w:pPr>
        <w:pStyle w:val="StyleArial28ptBoldCenteredBefore48pt"/>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64EB" w14:textId="77777777" w:rsidR="004A7A76" w:rsidRDefault="004A7A76">
    <w:pPr>
      <w:pStyle w:val="Heade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C17E" w14:textId="77777777" w:rsidR="004A7A76" w:rsidRDefault="004A7A76">
    <w:pPr>
      <w:pStyle w:val="Header"/>
      <w:widowControl/>
      <w:jc w:val="center"/>
      <w:rPr>
        <w:rFonts w:ascii="Garamond" w:hAnsi="Garamond"/>
        <w:b/>
      </w:rPr>
    </w:pPr>
    <w:r>
      <w:rPr>
        <w:rFonts w:ascii="Garamond" w:hAnsi="Garamond"/>
        <w:b/>
      </w:rPr>
      <w:t>John Edward Lee</w:t>
    </w:r>
  </w:p>
  <w:p w14:paraId="3368D907" w14:textId="77777777" w:rsidR="004A7A76" w:rsidRDefault="004A7A76">
    <w:pPr>
      <w:pStyle w:val="Header"/>
      <w:widowControl/>
      <w:jc w:val="center"/>
      <w:rPr>
        <w:rFonts w:ascii="Garamond" w:hAnsi="Garamond"/>
        <w:b/>
        <w:sz w:val="22"/>
      </w:rPr>
    </w:pPr>
    <w:r>
      <w:rPr>
        <w:rFonts w:ascii="Garamond" w:hAnsi="Garamond"/>
        <w:b/>
        <w:sz w:val="22"/>
      </w:rPr>
      <w:t>33 Main Street, East Kingston, NH 03827</w:t>
    </w:r>
  </w:p>
  <w:p w14:paraId="585AA008" w14:textId="77777777" w:rsidR="004A7A76" w:rsidRDefault="004A7A76">
    <w:pPr>
      <w:pStyle w:val="Header"/>
      <w:widowControl/>
      <w:jc w:val="center"/>
      <w:rPr>
        <w:rFonts w:ascii="Garamond" w:hAnsi="Garamond"/>
        <w:b/>
        <w:sz w:val="22"/>
      </w:rPr>
    </w:pPr>
    <w:r>
      <w:rPr>
        <w:rFonts w:ascii="Garamond" w:hAnsi="Garamond"/>
        <w:b/>
        <w:sz w:val="22"/>
      </w:rPr>
      <w:t>(603) 580-1956</w:t>
    </w:r>
  </w:p>
  <w:p w14:paraId="27BA3F7B" w14:textId="77777777" w:rsidR="004A7A76" w:rsidRDefault="004A7A76">
    <w:pPr>
      <w:pStyle w:val="Header"/>
      <w:widowControl/>
      <w:jc w:val="center"/>
      <w:rPr>
        <w:rFonts w:ascii="Garamond" w:hAnsi="Garamond"/>
        <w:b/>
        <w:sz w:val="22"/>
      </w:rPr>
    </w:pPr>
    <w:r>
      <w:rPr>
        <w:rFonts w:ascii="Garamond" w:hAnsi="Garamond"/>
        <w:b/>
        <w:sz w:val="22"/>
      </w:rPr>
      <w:t>jeslee@lycos.com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3D82" w14:textId="77777777" w:rsidR="004A7A76" w:rsidRDefault="004A7A76">
    <w:pPr>
      <w:pStyle w:val="Header"/>
      <w:widowControl/>
      <w:jc w:val="center"/>
      <w:rPr>
        <w:rFonts w:ascii="Garamond" w:hAnsi="Garamond"/>
        <w:b/>
      </w:rPr>
    </w:pPr>
    <w:r>
      <w:rPr>
        <w:rFonts w:ascii="Garamond" w:hAnsi="Garamond"/>
        <w:b/>
      </w:rPr>
      <w:t>JOAN M. THOMAS</w:t>
    </w:r>
  </w:p>
  <w:p w14:paraId="53D3A8EC" w14:textId="77777777" w:rsidR="004A7A76" w:rsidRDefault="00670184">
    <w:pPr>
      <w:pStyle w:val="Header"/>
      <w:widowControl/>
      <w:jc w:val="center"/>
      <w:rPr>
        <w:rFonts w:ascii="Garamond" w:hAnsi="Garamond"/>
        <w:b/>
      </w:rPr>
    </w:pPr>
    <w:r>
      <w:rPr>
        <w:rFonts w:ascii="Garamond" w:hAnsi="Garamond"/>
        <w:b/>
      </w:rPr>
      <w:t>918-283-3001</w:t>
    </w:r>
  </w:p>
  <w:p w14:paraId="7A0459F2" w14:textId="77777777" w:rsidR="004A7A76" w:rsidRDefault="004A7A76">
    <w:pPr>
      <w:pStyle w:val="Header"/>
      <w:widowControl/>
      <w:jc w:val="center"/>
      <w:rPr>
        <w:rFonts w:ascii="Garamond" w:hAnsi="Garamond"/>
        <w:b/>
      </w:rPr>
    </w:pPr>
    <w:hyperlink r:id="rId1" w:history="1">
      <w:r>
        <w:rPr>
          <w:rStyle w:val="Hyperlink"/>
          <w:rFonts w:ascii="Garamond" w:hAnsi="Garamond"/>
          <w:b/>
        </w:rPr>
        <w:t>joanmariethomas@yahoo.com</w:t>
      </w:r>
    </w:hyperlink>
    <w:r>
      <w:rPr>
        <w:rFonts w:ascii="Garamond" w:hAnsi="Garamond"/>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5060" w14:textId="77777777" w:rsidR="004A7A76" w:rsidRDefault="004A7A76">
    <w:pPr>
      <w:pStyle w:val="Header"/>
      <w:widowControl/>
      <w:spacing w:after="120"/>
      <w:jc w:val="center"/>
      <w:rPr>
        <w:rFonts w:ascii="Garamond" w:hAnsi="Garamond"/>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FAC"/>
    <w:multiLevelType w:val="hybridMultilevel"/>
    <w:tmpl w:val="5FF849AA"/>
    <w:lvl w:ilvl="0" w:tplc="39E2EDFE">
      <w:start w:val="1"/>
      <w:numFmt w:val="bullet"/>
      <w:lvlText w:val=""/>
      <w:lvlJc w:val="left"/>
      <w:pPr>
        <w:tabs>
          <w:tab w:val="num" w:pos="360"/>
        </w:tabs>
        <w:ind w:left="360" w:hanging="360"/>
      </w:pPr>
      <w:rPr>
        <w:rFonts w:ascii="Symbol" w:hAnsi="Symbol" w:hint="default"/>
        <w:spacing w:val="-20"/>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 w15:restartNumberingAfterBreak="0">
    <w:nsid w:val="192C534B"/>
    <w:multiLevelType w:val="singleLevel"/>
    <w:tmpl w:val="3CACE71A"/>
    <w:lvl w:ilvl="0">
      <w:start w:val="18"/>
      <w:numFmt w:val="none"/>
      <w:lvlText w:val=""/>
      <w:legacy w:legacy="1" w:legacySpace="120" w:legacyIndent="360"/>
      <w:lvlJc w:val="left"/>
      <w:pPr>
        <w:ind w:left="720" w:hanging="360"/>
      </w:pPr>
      <w:rPr>
        <w:rFonts w:ascii="Symbol" w:hAnsi="Symbol" w:hint="default"/>
      </w:rPr>
    </w:lvl>
  </w:abstractNum>
  <w:abstractNum w:abstractNumId="2" w15:restartNumberingAfterBreak="0">
    <w:nsid w:val="193A023D"/>
    <w:multiLevelType w:val="singleLevel"/>
    <w:tmpl w:val="11682344"/>
    <w:lvl w:ilvl="0">
      <w:start w:val="8"/>
      <w:numFmt w:val="none"/>
      <w:lvlText w:val=""/>
      <w:legacy w:legacy="1" w:legacySpace="120" w:legacyIndent="360"/>
      <w:lvlJc w:val="left"/>
      <w:pPr>
        <w:ind w:left="720" w:hanging="360"/>
      </w:pPr>
      <w:rPr>
        <w:rFonts w:ascii="Symbol" w:hAnsi="Symbol" w:hint="default"/>
      </w:rPr>
    </w:lvl>
  </w:abstractNum>
  <w:abstractNum w:abstractNumId="3" w15:restartNumberingAfterBreak="0">
    <w:nsid w:val="1D29739C"/>
    <w:multiLevelType w:val="singleLevel"/>
    <w:tmpl w:val="17BE2F9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25393BC7"/>
    <w:multiLevelType w:val="singleLevel"/>
    <w:tmpl w:val="E6169330"/>
    <w:lvl w:ilvl="0">
      <w:start w:val="23"/>
      <w:numFmt w:val="none"/>
      <w:lvlText w:val=""/>
      <w:legacy w:legacy="1" w:legacySpace="120" w:legacyIndent="360"/>
      <w:lvlJc w:val="left"/>
      <w:pPr>
        <w:ind w:left="720" w:hanging="360"/>
      </w:pPr>
      <w:rPr>
        <w:rFonts w:ascii="Symbol" w:hAnsi="Symbol" w:hint="default"/>
      </w:rPr>
    </w:lvl>
  </w:abstractNum>
  <w:abstractNum w:abstractNumId="5" w15:restartNumberingAfterBreak="0">
    <w:nsid w:val="27DB41F9"/>
    <w:multiLevelType w:val="singleLevel"/>
    <w:tmpl w:val="568E08BC"/>
    <w:lvl w:ilvl="0">
      <w:start w:val="13"/>
      <w:numFmt w:val="none"/>
      <w:lvlText w:val=""/>
      <w:legacy w:legacy="1" w:legacySpace="120" w:legacyIndent="360"/>
      <w:lvlJc w:val="left"/>
      <w:pPr>
        <w:ind w:left="720" w:hanging="360"/>
      </w:pPr>
      <w:rPr>
        <w:rFonts w:ascii="Symbol" w:hAnsi="Symbol" w:hint="default"/>
      </w:rPr>
    </w:lvl>
  </w:abstractNum>
  <w:abstractNum w:abstractNumId="6" w15:restartNumberingAfterBreak="0">
    <w:nsid w:val="295E3F70"/>
    <w:multiLevelType w:val="singleLevel"/>
    <w:tmpl w:val="D64A7CB0"/>
    <w:lvl w:ilvl="0">
      <w:start w:val="1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2D723656"/>
    <w:multiLevelType w:val="singleLevel"/>
    <w:tmpl w:val="39CA503C"/>
    <w:lvl w:ilvl="0">
      <w:start w:val="2"/>
      <w:numFmt w:val="none"/>
      <w:lvlText w:val=""/>
      <w:legacy w:legacy="1" w:legacySpace="120" w:legacyIndent="360"/>
      <w:lvlJc w:val="left"/>
      <w:pPr>
        <w:ind w:left="720" w:hanging="360"/>
      </w:pPr>
      <w:rPr>
        <w:rFonts w:ascii="Symbol" w:hAnsi="Symbol" w:hint="default"/>
      </w:rPr>
    </w:lvl>
  </w:abstractNum>
  <w:abstractNum w:abstractNumId="8" w15:restartNumberingAfterBreak="0">
    <w:nsid w:val="308757D3"/>
    <w:multiLevelType w:val="singleLevel"/>
    <w:tmpl w:val="2A30C068"/>
    <w:lvl w:ilvl="0">
      <w:start w:val="14"/>
      <w:numFmt w:val="none"/>
      <w:lvlText w:val=""/>
      <w:legacy w:legacy="1" w:legacySpace="120" w:legacyIndent="360"/>
      <w:lvlJc w:val="left"/>
      <w:pPr>
        <w:ind w:left="720" w:hanging="360"/>
      </w:pPr>
      <w:rPr>
        <w:rFonts w:ascii="Symbol" w:hAnsi="Symbol" w:hint="default"/>
      </w:rPr>
    </w:lvl>
  </w:abstractNum>
  <w:abstractNum w:abstractNumId="9" w15:restartNumberingAfterBreak="0">
    <w:nsid w:val="33591F20"/>
    <w:multiLevelType w:val="singleLevel"/>
    <w:tmpl w:val="A2E0DD1C"/>
    <w:lvl w:ilvl="0">
      <w:start w:val="3"/>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34DA4C8F"/>
    <w:multiLevelType w:val="singleLevel"/>
    <w:tmpl w:val="78E8FEE8"/>
    <w:lvl w:ilvl="0">
      <w:start w:val="19"/>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358F6E6D"/>
    <w:multiLevelType w:val="singleLevel"/>
    <w:tmpl w:val="59F80522"/>
    <w:lvl w:ilvl="0">
      <w:start w:val="10"/>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398E2FF5"/>
    <w:multiLevelType w:val="singleLevel"/>
    <w:tmpl w:val="21AC35B2"/>
    <w:lvl w:ilvl="0">
      <w:start w:val="9"/>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44025265"/>
    <w:multiLevelType w:val="singleLevel"/>
    <w:tmpl w:val="FBC2D5D4"/>
    <w:lvl w:ilvl="0">
      <w:start w:val="4"/>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494D40FD"/>
    <w:multiLevelType w:val="singleLevel"/>
    <w:tmpl w:val="FACE691E"/>
    <w:lvl w:ilvl="0">
      <w:start w:val="7"/>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4D433A69"/>
    <w:multiLevelType w:val="singleLevel"/>
    <w:tmpl w:val="17BE2F96"/>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5576555B"/>
    <w:multiLevelType w:val="singleLevel"/>
    <w:tmpl w:val="BD0E6ED2"/>
    <w:lvl w:ilvl="0">
      <w:start w:val="2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589A655A"/>
    <w:multiLevelType w:val="singleLevel"/>
    <w:tmpl w:val="0A129152"/>
    <w:lvl w:ilvl="0">
      <w:start w:val="6"/>
      <w:numFmt w:val="none"/>
      <w:lvlText w:val=""/>
      <w:legacy w:legacy="1" w:legacySpace="120" w:legacyIndent="360"/>
      <w:lvlJc w:val="left"/>
      <w:pPr>
        <w:ind w:left="720" w:hanging="360"/>
      </w:pPr>
      <w:rPr>
        <w:rFonts w:ascii="Symbol" w:hAnsi="Symbol" w:hint="default"/>
      </w:rPr>
    </w:lvl>
  </w:abstractNum>
  <w:abstractNum w:abstractNumId="18" w15:restartNumberingAfterBreak="0">
    <w:nsid w:val="59816E01"/>
    <w:multiLevelType w:val="singleLevel"/>
    <w:tmpl w:val="A2E0DD1C"/>
    <w:lvl w:ilvl="0">
      <w:start w:val="3"/>
      <w:numFmt w:val="none"/>
      <w:lvlText w:val=""/>
      <w:legacy w:legacy="1" w:legacySpace="120" w:legacyIndent="360"/>
      <w:lvlJc w:val="left"/>
      <w:pPr>
        <w:ind w:left="720" w:hanging="360"/>
      </w:pPr>
      <w:rPr>
        <w:rFonts w:ascii="Symbol" w:hAnsi="Symbol" w:hint="default"/>
      </w:rPr>
    </w:lvl>
  </w:abstractNum>
  <w:abstractNum w:abstractNumId="19" w15:restartNumberingAfterBreak="0">
    <w:nsid w:val="5E11743A"/>
    <w:multiLevelType w:val="singleLevel"/>
    <w:tmpl w:val="71CC186E"/>
    <w:lvl w:ilvl="0">
      <w:start w:val="16"/>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5E8B3385"/>
    <w:multiLevelType w:val="singleLevel"/>
    <w:tmpl w:val="7FA2F964"/>
    <w:lvl w:ilvl="0">
      <w:start w:val="17"/>
      <w:numFmt w:val="none"/>
      <w:lvlText w:val=""/>
      <w:legacy w:legacy="1" w:legacySpace="120" w:legacyIndent="360"/>
      <w:lvlJc w:val="left"/>
      <w:pPr>
        <w:ind w:left="720" w:hanging="360"/>
      </w:pPr>
      <w:rPr>
        <w:rFonts w:ascii="Symbol" w:hAnsi="Symbol" w:hint="default"/>
      </w:rPr>
    </w:lvl>
  </w:abstractNum>
  <w:abstractNum w:abstractNumId="21" w15:restartNumberingAfterBreak="0">
    <w:nsid w:val="644E4146"/>
    <w:multiLevelType w:val="singleLevel"/>
    <w:tmpl w:val="9EDE1EF4"/>
    <w:lvl w:ilvl="0">
      <w:start w:val="15"/>
      <w:numFmt w:val="none"/>
      <w:lvlText w:val=""/>
      <w:legacy w:legacy="1" w:legacySpace="120" w:legacyIndent="360"/>
      <w:lvlJc w:val="left"/>
      <w:pPr>
        <w:ind w:left="720" w:hanging="360"/>
      </w:pPr>
      <w:rPr>
        <w:rFonts w:ascii="Symbol" w:hAnsi="Symbol" w:hint="default"/>
      </w:rPr>
    </w:lvl>
  </w:abstractNum>
  <w:abstractNum w:abstractNumId="22" w15:restartNumberingAfterBreak="0">
    <w:nsid w:val="64F60566"/>
    <w:multiLevelType w:val="singleLevel"/>
    <w:tmpl w:val="8B9A3D80"/>
    <w:lvl w:ilvl="0">
      <w:start w:val="5"/>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69DC67D2"/>
    <w:multiLevelType w:val="singleLevel"/>
    <w:tmpl w:val="5F98DA28"/>
    <w:lvl w:ilvl="0">
      <w:start w:val="20"/>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6EE2329F"/>
    <w:multiLevelType w:val="singleLevel"/>
    <w:tmpl w:val="724E94E2"/>
    <w:lvl w:ilvl="0">
      <w:start w:val="12"/>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7384580E"/>
    <w:multiLevelType w:val="hybridMultilevel"/>
    <w:tmpl w:val="B7104E4E"/>
    <w:lvl w:ilvl="0" w:tplc="39E2EDFE">
      <w:start w:val="1"/>
      <w:numFmt w:val="bullet"/>
      <w:lvlText w:val=""/>
      <w:lvlJc w:val="left"/>
      <w:pPr>
        <w:tabs>
          <w:tab w:val="num" w:pos="360"/>
        </w:tabs>
        <w:ind w:left="360" w:hanging="360"/>
      </w:pPr>
      <w:rPr>
        <w:rFonts w:ascii="Symbol" w:hAnsi="Symbol" w:hint="default"/>
        <w:spacing w:val="-20"/>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6" w15:restartNumberingAfterBreak="0">
    <w:nsid w:val="79D07DB3"/>
    <w:multiLevelType w:val="singleLevel"/>
    <w:tmpl w:val="FBC2D5D4"/>
    <w:lvl w:ilvl="0">
      <w:start w:val="4"/>
      <w:numFmt w:val="none"/>
      <w:lvlText w:val=""/>
      <w:legacy w:legacy="1" w:legacySpace="120" w:legacyIndent="360"/>
      <w:lvlJc w:val="left"/>
      <w:pPr>
        <w:ind w:left="720" w:hanging="360"/>
      </w:pPr>
      <w:rPr>
        <w:rFonts w:ascii="Symbol" w:hAnsi="Symbol" w:hint="default"/>
      </w:rPr>
    </w:lvl>
  </w:abstractNum>
  <w:abstractNum w:abstractNumId="27" w15:restartNumberingAfterBreak="0">
    <w:nsid w:val="79E63AEA"/>
    <w:multiLevelType w:val="singleLevel"/>
    <w:tmpl w:val="AEFA3136"/>
    <w:lvl w:ilvl="0">
      <w:start w:val="22"/>
      <w:numFmt w:val="none"/>
      <w:lvlText w:val=""/>
      <w:legacy w:legacy="1" w:legacySpace="120" w:legacyIndent="360"/>
      <w:lvlJc w:val="left"/>
      <w:pPr>
        <w:ind w:left="720" w:hanging="360"/>
      </w:pPr>
      <w:rPr>
        <w:rFonts w:ascii="Symbol" w:hAnsi="Symbol" w:hint="default"/>
      </w:rPr>
    </w:lvl>
  </w:abstractNum>
  <w:abstractNum w:abstractNumId="28" w15:restartNumberingAfterBreak="0">
    <w:nsid w:val="7DF91F36"/>
    <w:multiLevelType w:val="singleLevel"/>
    <w:tmpl w:val="39CA503C"/>
    <w:lvl w:ilvl="0">
      <w:start w:val="2"/>
      <w:numFmt w:val="none"/>
      <w:lvlText w:val=""/>
      <w:legacy w:legacy="1" w:legacySpace="120" w:legacyIndent="360"/>
      <w:lvlJc w:val="left"/>
      <w:pPr>
        <w:ind w:left="720" w:hanging="360"/>
      </w:pPr>
      <w:rPr>
        <w:rFonts w:ascii="Symbol" w:hAnsi="Symbol" w:hint="default"/>
      </w:rPr>
    </w:lvl>
  </w:abstractNum>
  <w:num w:numId="1" w16cid:durableId="2053577443">
    <w:abstractNumId w:val="15"/>
  </w:num>
  <w:num w:numId="2" w16cid:durableId="233665072">
    <w:abstractNumId w:val="28"/>
  </w:num>
  <w:num w:numId="3" w16cid:durableId="1344013423">
    <w:abstractNumId w:val="9"/>
  </w:num>
  <w:num w:numId="4" w16cid:durableId="967710758">
    <w:abstractNumId w:val="26"/>
  </w:num>
  <w:num w:numId="5" w16cid:durableId="618221506">
    <w:abstractNumId w:val="22"/>
  </w:num>
  <w:num w:numId="6" w16cid:durableId="175266227">
    <w:abstractNumId w:val="17"/>
  </w:num>
  <w:num w:numId="7" w16cid:durableId="706417801">
    <w:abstractNumId w:val="14"/>
  </w:num>
  <w:num w:numId="8" w16cid:durableId="2013339871">
    <w:abstractNumId w:val="2"/>
  </w:num>
  <w:num w:numId="9" w16cid:durableId="1459840275">
    <w:abstractNumId w:val="12"/>
  </w:num>
  <w:num w:numId="10" w16cid:durableId="649595913">
    <w:abstractNumId w:val="11"/>
  </w:num>
  <w:num w:numId="11" w16cid:durableId="1312639525">
    <w:abstractNumId w:val="6"/>
  </w:num>
  <w:num w:numId="12" w16cid:durableId="1169062238">
    <w:abstractNumId w:val="24"/>
  </w:num>
  <w:num w:numId="13" w16cid:durableId="1602375053">
    <w:abstractNumId w:val="5"/>
  </w:num>
  <w:num w:numId="14" w16cid:durableId="382601598">
    <w:abstractNumId w:val="8"/>
  </w:num>
  <w:num w:numId="15" w16cid:durableId="1959676843">
    <w:abstractNumId w:val="21"/>
  </w:num>
  <w:num w:numId="16" w16cid:durableId="1556087538">
    <w:abstractNumId w:val="19"/>
  </w:num>
  <w:num w:numId="17" w16cid:durableId="2080052907">
    <w:abstractNumId w:val="20"/>
  </w:num>
  <w:num w:numId="18" w16cid:durableId="20594826">
    <w:abstractNumId w:val="1"/>
  </w:num>
  <w:num w:numId="19" w16cid:durableId="1187980265">
    <w:abstractNumId w:val="10"/>
  </w:num>
  <w:num w:numId="20" w16cid:durableId="585840627">
    <w:abstractNumId w:val="23"/>
  </w:num>
  <w:num w:numId="21" w16cid:durableId="292365510">
    <w:abstractNumId w:val="16"/>
  </w:num>
  <w:num w:numId="22" w16cid:durableId="226190624">
    <w:abstractNumId w:val="27"/>
  </w:num>
  <w:num w:numId="23" w16cid:durableId="1047413370">
    <w:abstractNumId w:val="4"/>
  </w:num>
  <w:num w:numId="24" w16cid:durableId="852845304">
    <w:abstractNumId w:val="3"/>
  </w:num>
  <w:num w:numId="25" w16cid:durableId="2044212745">
    <w:abstractNumId w:val="7"/>
  </w:num>
  <w:num w:numId="26" w16cid:durableId="1214122388">
    <w:abstractNumId w:val="18"/>
  </w:num>
  <w:num w:numId="27" w16cid:durableId="869950269">
    <w:abstractNumId w:val="13"/>
  </w:num>
  <w:num w:numId="28" w16cid:durableId="1949778863">
    <w:abstractNumId w:val="0"/>
  </w:num>
  <w:num w:numId="29" w16cid:durableId="155537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EF"/>
    <w:rsid w:val="001106CE"/>
    <w:rsid w:val="001439AC"/>
    <w:rsid w:val="00160CDD"/>
    <w:rsid w:val="00236E9B"/>
    <w:rsid w:val="002D4F44"/>
    <w:rsid w:val="00360725"/>
    <w:rsid w:val="00483DB7"/>
    <w:rsid w:val="00497566"/>
    <w:rsid w:val="004A7A76"/>
    <w:rsid w:val="004F2703"/>
    <w:rsid w:val="0051547C"/>
    <w:rsid w:val="00544D1D"/>
    <w:rsid w:val="005D14F3"/>
    <w:rsid w:val="00614796"/>
    <w:rsid w:val="006665F7"/>
    <w:rsid w:val="00670184"/>
    <w:rsid w:val="00680F53"/>
    <w:rsid w:val="006E084D"/>
    <w:rsid w:val="00793864"/>
    <w:rsid w:val="0088027D"/>
    <w:rsid w:val="008A0417"/>
    <w:rsid w:val="008B6006"/>
    <w:rsid w:val="009A7AF5"/>
    <w:rsid w:val="009E09EF"/>
    <w:rsid w:val="00AE746B"/>
    <w:rsid w:val="00B401B5"/>
    <w:rsid w:val="00BE4704"/>
    <w:rsid w:val="00EB0D14"/>
    <w:rsid w:val="00EB5E8B"/>
    <w:rsid w:val="00F71D6C"/>
    <w:rsid w:val="56EB7347"/>
    <w:rsid w:val="773CC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B412C"/>
  <w15:chartTrackingRefBased/>
  <w15:docId w15:val="{43508889-673B-44FE-BE58-70AD6772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widowControl/>
      <w:outlineLvl w:val="1"/>
    </w:pPr>
    <w:rPr>
      <w:rFonts w:ascii="Garamond" w:hAnsi="Garamond"/>
      <w:b/>
      <w:bCs/>
      <w:sz w:val="1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ne">
    <w:name w:val="Title One"/>
    <w:basedOn w:val="Normal"/>
    <w:pPr>
      <w:pBdr>
        <w:top w:val="single" w:sz="18" w:space="1" w:color="000000"/>
      </w:pBdr>
      <w:jc w:val="center"/>
    </w:pPr>
    <w:rPr>
      <w:rFonts w:ascii="Arial" w:hAnsi="Arial"/>
      <w:b/>
      <w:sz w:val="48"/>
    </w:rPr>
  </w:style>
  <w:style w:type="paragraph" w:customStyle="1" w:styleId="BullsEyePara">
    <w:name w:val="BullsEye Para"/>
    <w:basedOn w:val="Normal"/>
    <w:pPr>
      <w:spacing w:before="720"/>
      <w:jc w:val="center"/>
    </w:pPr>
    <w:rPr>
      <w:rFonts w:ascii="Arial" w:hAnsi="Arial"/>
      <w:sz w:val="22"/>
    </w:rPr>
  </w:style>
  <w:style w:type="paragraph" w:customStyle="1" w:styleId="SubTitlea">
    <w:name w:val="SubTitle a"/>
    <w:basedOn w:val="Normal"/>
    <w:pPr>
      <w:spacing w:before="240"/>
      <w:jc w:val="center"/>
    </w:pPr>
    <w:rPr>
      <w:rFonts w:ascii="Arial" w:hAnsi="Arial"/>
      <w:sz w:val="22"/>
    </w:rPr>
  </w:style>
  <w:style w:type="paragraph" w:customStyle="1" w:styleId="TopicHeading1">
    <w:name w:val="Topic Heading 1"/>
    <w:basedOn w:val="Heading1"/>
    <w:next w:val="RunningText"/>
    <w:pPr>
      <w:pBdr>
        <w:bottom w:val="single" w:sz="6" w:space="1" w:color="auto"/>
      </w:pBdr>
      <w:ind w:left="360"/>
      <w:outlineLvl w:val="9"/>
    </w:pPr>
    <w:rPr>
      <w:caps/>
      <w:sz w:val="28"/>
    </w:rPr>
  </w:style>
  <w:style w:type="paragraph" w:customStyle="1" w:styleId="RunningText">
    <w:name w:val="Running Text"/>
    <w:basedOn w:val="Normal"/>
    <w:pPr>
      <w:spacing w:before="240" w:after="60"/>
      <w:ind w:left="720"/>
    </w:pPr>
    <w:rPr>
      <w:rFonts w:ascii="Arial" w:hAnsi="Arial"/>
      <w:sz w:val="18"/>
    </w:rPr>
  </w:style>
  <w:style w:type="paragraph" w:customStyle="1" w:styleId="TopicSubHead1">
    <w:name w:val="Topic SubHead 1"/>
    <w:basedOn w:val="RunningText"/>
    <w:pPr>
      <w:spacing w:before="120" w:after="0"/>
      <w:ind w:left="0"/>
    </w:pPr>
    <w:rPr>
      <w:b/>
      <w:smallCaps/>
      <w:sz w:val="20"/>
    </w:rPr>
  </w:style>
  <w:style w:type="paragraph" w:customStyle="1" w:styleId="TableInsertPara">
    <w:name w:val="Table Insert Para"/>
    <w:basedOn w:val="RunningText"/>
  </w:style>
  <w:style w:type="paragraph" w:customStyle="1" w:styleId="TopicSubHead2">
    <w:name w:val="Topic SubHead 2"/>
    <w:basedOn w:val="Heading3"/>
    <w:pPr>
      <w:pBdr>
        <w:top w:val="single" w:sz="6" w:space="1" w:color="auto"/>
        <w:bottom w:val="single" w:sz="6" w:space="1" w:color="auto"/>
      </w:pBdr>
      <w:ind w:left="720"/>
      <w:outlineLvl w:val="9"/>
    </w:pPr>
    <w:rPr>
      <w:b w:val="0"/>
      <w:sz w:val="20"/>
    </w:rPr>
  </w:style>
  <w:style w:type="paragraph" w:customStyle="1" w:styleId="TopicSubHead3">
    <w:name w:val="Topic SubHead 3"/>
    <w:basedOn w:val="Heading5"/>
    <w:pPr>
      <w:spacing w:before="120" w:after="0"/>
      <w:outlineLvl w:val="9"/>
    </w:pPr>
    <w:rPr>
      <w:rFonts w:ascii="Arial" w:hAnsi="Arial"/>
      <w:b w:val="0"/>
      <w:i w:val="0"/>
      <w:sz w:val="18"/>
    </w:rPr>
  </w:style>
  <w:style w:type="paragraph" w:customStyle="1" w:styleId="StyleTopicSubHead112ptBoldLeft05">
    <w:name w:val="Style Topic SubHead 1 + 12 pt Bold Left:  0.5&quot;"/>
    <w:basedOn w:val="TopicSubHead1"/>
    <w:pPr>
      <w:ind w:left="720"/>
    </w:pPr>
    <w:rPr>
      <w:b w:val="0"/>
      <w:sz w:val="24"/>
    </w:rPr>
  </w:style>
  <w:style w:type="paragraph" w:customStyle="1" w:styleId="StyleArial28ptBoldCenteredBefore48pt">
    <w:name w:val="Style Arial 28 pt Bold Centered Before:  48 pt"/>
    <w:basedOn w:val="Normal"/>
    <w:pPr>
      <w:spacing w:before="960"/>
      <w:jc w:val="center"/>
    </w:pPr>
    <w:rPr>
      <w:rFonts w:ascii="Arial" w:hAnsi="Arial"/>
      <w:b/>
      <w:sz w:val="56"/>
    </w:rPr>
  </w:style>
  <w:style w:type="paragraph" w:customStyle="1" w:styleId="StyleArial16ptBoldCenteredBefore18pt">
    <w:name w:val="Style Arial 16 pt Bold Centered Before:  18 pt"/>
    <w:basedOn w:val="Normal"/>
    <w:pPr>
      <w:spacing w:before="360"/>
      <w:jc w:val="center"/>
    </w:pPr>
    <w:rPr>
      <w:rFonts w:ascii="Arial" w:hAnsi="Arial"/>
      <w:b/>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unhideWhenUsed/>
    <w:rPr>
      <w:rFonts w:ascii="Tahoma" w:hAnsi="Tahoma" w:cs="Tahoma"/>
      <w:sz w:val="16"/>
      <w:szCs w:val="16"/>
    </w:rPr>
  </w:style>
  <w:style w:type="character" w:customStyle="1" w:styleId="DocumentMapChar">
    <w:name w:val="Document Map Char"/>
    <w:semiHidden/>
    <w:rPr>
      <w:rFonts w:ascii="Tahoma" w:hAnsi="Tahoma" w:cs="Tahoma"/>
      <w:sz w:val="16"/>
      <w:szCs w:val="16"/>
    </w:rPr>
  </w:style>
  <w:style w:type="character" w:styleId="Hyperlink">
    <w:name w:val="Hyperlink"/>
    <w:semiHidden/>
    <w:rPr>
      <w:color w:val="0000FF"/>
      <w:u w:val="single"/>
    </w:rPr>
  </w:style>
  <w:style w:type="paragraph" w:customStyle="1" w:styleId="WW-TableContents11">
    <w:name w:val="WW-Table Contents11"/>
    <w:basedOn w:val="BodyText"/>
    <w:pPr>
      <w:suppressLineNumbers/>
      <w:suppressAutoHyphens/>
      <w:overflowPunct/>
      <w:autoSpaceDE/>
      <w:autoSpaceDN/>
      <w:adjustRightInd/>
      <w:spacing w:after="0"/>
      <w:textAlignment w:val="auto"/>
    </w:pPr>
    <w:rPr>
      <w:sz w:val="22"/>
      <w:lang w:eastAsia="ar-SA"/>
    </w:rPr>
  </w:style>
  <w:style w:type="paragraph" w:styleId="BodyText">
    <w:name w:val="Body Text"/>
    <w:basedOn w:val="Normal"/>
    <w:semiHidden/>
    <w:pPr>
      <w:spacing w:after="120"/>
    </w:pPr>
  </w:style>
  <w:style w:type="paragraph" w:styleId="BodyText2">
    <w:name w:val="Body Text 2"/>
    <w:basedOn w:val="Normal"/>
    <w:semiHidden/>
    <w:pPr>
      <w:widowControl/>
    </w:pPr>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level3.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beausbouquets.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piritaero.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joanmariethoma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2011</dc:title>
  <dc:subject/>
  <dc:creator>Joan Thomas</dc:creator>
  <cp:keywords/>
  <cp:lastModifiedBy>joan thomas</cp:lastModifiedBy>
  <cp:revision>2</cp:revision>
  <cp:lastPrinted>2011-02-03T16:42:00Z</cp:lastPrinted>
  <dcterms:created xsi:type="dcterms:W3CDTF">2026-03-13T13:01:00Z</dcterms:created>
  <dcterms:modified xsi:type="dcterms:W3CDTF">2026-03-13T13:01:00Z</dcterms:modified>
</cp:coreProperties>
</file>